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00AB" w14:textId="7164C365" w:rsidR="00AD7FF1" w:rsidRPr="000160C2" w:rsidRDefault="00F2574D" w:rsidP="00373266">
      <w:pPr>
        <w:pStyle w:val="Title"/>
        <w:jc w:val="center"/>
        <w:rPr>
          <w:rFonts w:ascii="Aptos" w:hAnsi="Aptos"/>
        </w:rPr>
      </w:pPr>
      <w:sdt>
        <w:sdtPr>
          <w:rPr>
            <w:rFonts w:ascii="Aptos" w:hAnsi="Aptos"/>
          </w:rPr>
          <w:id w:val="96537219"/>
          <w:placeholder>
            <w:docPart w:val="DefaultPlaceholder_-1854013440"/>
          </w:placeholder>
          <w:text/>
        </w:sdtPr>
        <w:sdtEndPr/>
        <w:sdtContent>
          <w:r w:rsidR="00B56B5C" w:rsidRPr="000160C2">
            <w:rPr>
              <w:rFonts w:ascii="Aptos" w:hAnsi="Aptos"/>
            </w:rPr>
            <w:t>Board declaration of interest and conflict resolution policy</w:t>
          </w:r>
        </w:sdtContent>
      </w:sdt>
    </w:p>
    <w:p w14:paraId="7FF65626" w14:textId="77777777" w:rsidR="0065619E" w:rsidRPr="000160C2" w:rsidRDefault="0065619E" w:rsidP="00191F1B">
      <w:pPr>
        <w:rPr>
          <w:rFonts w:ascii="Aptos" w:hAnsi="Aptos"/>
        </w:rPr>
      </w:pPr>
    </w:p>
    <w:p w14:paraId="46BBB6A3" w14:textId="3CDADD00" w:rsidR="002C1D7A" w:rsidRPr="000160C2" w:rsidRDefault="00F32ED8" w:rsidP="7EE82CEE">
      <w:pPr>
        <w:pStyle w:val="Heading1"/>
        <w:numPr>
          <w:ilvl w:val="0"/>
          <w:numId w:val="0"/>
        </w:numPr>
        <w:rPr>
          <w:rFonts w:ascii="Aptos" w:hAnsi="Aptos"/>
        </w:rPr>
      </w:pPr>
      <w:r w:rsidRPr="000160C2">
        <w:rPr>
          <w:rFonts w:ascii="Aptos" w:hAnsi="Aptos"/>
        </w:rPr>
        <w:t>Why do we need this policy?</w:t>
      </w:r>
    </w:p>
    <w:sdt>
      <w:sdtPr>
        <w:rPr>
          <w:rFonts w:ascii="Aptos" w:hAnsi="Aptos"/>
          <w:color w:val="2B579A"/>
          <w:shd w:val="clear" w:color="auto" w:fill="E6E6E6"/>
        </w:rPr>
        <w:id w:val="299118769"/>
        <w:placeholder>
          <w:docPart w:val="DefaultPlaceholder_-1854013440"/>
        </w:placeholder>
      </w:sdtPr>
      <w:sdtEndPr>
        <w:rPr>
          <w:color w:val="auto"/>
          <w:shd w:val="clear" w:color="auto" w:fill="auto"/>
        </w:rPr>
      </w:sdtEndPr>
      <w:sdtContent>
        <w:p w14:paraId="05361672" w14:textId="58DFEC87" w:rsidR="00916128" w:rsidRPr="000160C2" w:rsidRDefault="00B56B5C" w:rsidP="00FB44BD">
          <w:pPr>
            <w:rPr>
              <w:rFonts w:ascii="Aptos" w:hAnsi="Aptos"/>
            </w:rPr>
          </w:pPr>
          <w:r w:rsidRPr="000160C2">
            <w:rPr>
              <w:rFonts w:ascii="Aptos" w:hAnsi="Aptos"/>
            </w:rPr>
            <w:t>Th</w:t>
          </w:r>
          <w:r w:rsidR="00567374" w:rsidRPr="000160C2">
            <w:rPr>
              <w:rFonts w:ascii="Aptos" w:hAnsi="Aptos"/>
            </w:rPr>
            <w:t>is policy</w:t>
          </w:r>
          <w:r w:rsidRPr="000160C2">
            <w:rPr>
              <w:rFonts w:ascii="Aptos" w:hAnsi="Aptos"/>
            </w:rPr>
            <w:t xml:space="preserve"> provides guidance on</w:t>
          </w:r>
          <w:r w:rsidR="00916128" w:rsidRPr="000160C2">
            <w:rPr>
              <w:rFonts w:ascii="Aptos" w:hAnsi="Aptos"/>
            </w:rPr>
            <w:t xml:space="preserve"> (all of the following):</w:t>
          </w:r>
        </w:p>
        <w:p w14:paraId="0FD5ED09" w14:textId="641E2DAA" w:rsidR="00916128" w:rsidRPr="000160C2" w:rsidRDefault="00B56B5C" w:rsidP="00916128">
          <w:pPr>
            <w:pStyle w:val="ListParagraph"/>
            <w:numPr>
              <w:ilvl w:val="0"/>
              <w:numId w:val="18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recognising and disclosing activities that might give rise to conflicts of interest or the perception of conflicts</w:t>
          </w:r>
        </w:p>
        <w:p w14:paraId="1093E375" w14:textId="4A815BC0" w:rsidR="00FB44BD" w:rsidRDefault="00B56B5C" w:rsidP="00916128">
          <w:pPr>
            <w:pStyle w:val="ListParagraph"/>
            <w:numPr>
              <w:ilvl w:val="0"/>
              <w:numId w:val="18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>ensur</w:t>
          </w:r>
          <w:r w:rsidR="00916128" w:rsidRPr="408B9608">
            <w:rPr>
              <w:rFonts w:ascii="Aptos" w:hAnsi="Aptos"/>
            </w:rPr>
            <w:t>ing</w:t>
          </w:r>
          <w:r w:rsidRPr="408B9608">
            <w:rPr>
              <w:rFonts w:ascii="Aptos" w:hAnsi="Aptos"/>
            </w:rPr>
            <w:t xml:space="preserve"> that </w:t>
          </w:r>
          <w:r w:rsidR="00916128" w:rsidRPr="408B9608">
            <w:rPr>
              <w:rFonts w:ascii="Aptos" w:hAnsi="Aptos"/>
            </w:rPr>
            <w:t xml:space="preserve">we avoid, or properly manage, </w:t>
          </w:r>
          <w:r w:rsidRPr="408B9608">
            <w:rPr>
              <w:rFonts w:ascii="Aptos" w:hAnsi="Aptos"/>
            </w:rPr>
            <w:t>any conflicts</w:t>
          </w:r>
        </w:p>
        <w:p w14:paraId="014FBEAC" w14:textId="77777777" w:rsidR="000160C2" w:rsidRPr="000160C2" w:rsidRDefault="00F2574D" w:rsidP="408B9608">
          <w:pPr>
            <w:pStyle w:val="ListParagraph"/>
            <w:rPr>
              <w:rFonts w:ascii="Aptos" w:hAnsi="Aptos"/>
            </w:rPr>
          </w:pPr>
        </w:p>
      </w:sdtContent>
    </w:sdt>
    <w:p w14:paraId="592870A9" w14:textId="11401EED" w:rsidR="00563E2C" w:rsidRPr="000160C2" w:rsidRDefault="00B56C16" w:rsidP="7EE82CEE">
      <w:pPr>
        <w:pStyle w:val="Heading1"/>
        <w:numPr>
          <w:ilvl w:val="0"/>
          <w:numId w:val="0"/>
        </w:numPr>
        <w:rPr>
          <w:rFonts w:ascii="Aptos" w:hAnsi="Aptos"/>
        </w:rPr>
      </w:pPr>
      <w:r w:rsidRPr="000160C2">
        <w:rPr>
          <w:rFonts w:ascii="Aptos" w:hAnsi="Aptos"/>
        </w:rPr>
        <w:t>W</w:t>
      </w:r>
      <w:r w:rsidR="00563E2C" w:rsidRPr="000160C2">
        <w:rPr>
          <w:rFonts w:ascii="Aptos" w:hAnsi="Aptos"/>
        </w:rPr>
        <w:t xml:space="preserve">ho </w:t>
      </w:r>
      <w:r w:rsidR="00123ECA" w:rsidRPr="000160C2">
        <w:rPr>
          <w:rFonts w:ascii="Aptos" w:hAnsi="Aptos"/>
        </w:rPr>
        <w:t xml:space="preserve">needs to </w:t>
      </w:r>
      <w:r w:rsidR="00914793" w:rsidRPr="000160C2">
        <w:rPr>
          <w:rFonts w:ascii="Aptos" w:hAnsi="Aptos"/>
        </w:rPr>
        <w:t>follow</w:t>
      </w:r>
      <w:r w:rsidR="00123ECA" w:rsidRPr="000160C2">
        <w:rPr>
          <w:rFonts w:ascii="Aptos" w:hAnsi="Aptos"/>
        </w:rPr>
        <w:t xml:space="preserve"> this policy and why?</w:t>
      </w:r>
    </w:p>
    <w:sdt>
      <w:sdtPr>
        <w:rPr>
          <w:rFonts w:ascii="Aptos" w:hAnsi="Aptos"/>
          <w:color w:val="2B579A"/>
          <w:shd w:val="clear" w:color="auto" w:fill="E6E6E6"/>
        </w:rPr>
        <w:id w:val="-1599395073"/>
        <w:placeholder>
          <w:docPart w:val="DefaultPlaceholder_-1854013440"/>
        </w:placeholder>
      </w:sdtPr>
      <w:sdtEndPr>
        <w:rPr>
          <w:color w:val="auto"/>
          <w:shd w:val="clear" w:color="auto" w:fill="auto"/>
        </w:rPr>
      </w:sdtEndPr>
      <w:sdtContent>
        <w:p w14:paraId="11402030" w14:textId="666A058D" w:rsidR="0057286D" w:rsidRDefault="00B56B5C" w:rsidP="0057286D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This policy applies to all Social Work England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>oard members.</w:t>
          </w:r>
        </w:p>
        <w:p w14:paraId="175DDC0D" w14:textId="77777777" w:rsidR="000160C2" w:rsidRPr="000160C2" w:rsidRDefault="00F2574D" w:rsidP="0057286D">
          <w:pPr>
            <w:rPr>
              <w:rFonts w:ascii="Aptos" w:hAnsi="Aptos"/>
            </w:rPr>
          </w:pPr>
        </w:p>
      </w:sdtContent>
    </w:sdt>
    <w:p w14:paraId="7D079BBB" w14:textId="396C6BBB" w:rsidR="000160C2" w:rsidRPr="000160C2" w:rsidRDefault="000D41A8" w:rsidP="000160C2">
      <w:pPr>
        <w:pStyle w:val="Heading1"/>
        <w:rPr>
          <w:rFonts w:ascii="Aptos" w:hAnsi="Aptos"/>
        </w:rPr>
      </w:pPr>
      <w:r w:rsidRPr="000160C2">
        <w:rPr>
          <w:rFonts w:ascii="Aptos" w:hAnsi="Aptos"/>
        </w:rPr>
        <w:t>What’s our policy and h</w:t>
      </w:r>
      <w:r w:rsidR="00504409" w:rsidRPr="000160C2">
        <w:rPr>
          <w:rFonts w:ascii="Aptos" w:hAnsi="Aptos"/>
        </w:rPr>
        <w:t xml:space="preserve">ow </w:t>
      </w:r>
      <w:r w:rsidRPr="000160C2">
        <w:rPr>
          <w:rFonts w:ascii="Aptos" w:hAnsi="Aptos"/>
        </w:rPr>
        <w:t>will we implement it?</w:t>
      </w:r>
    </w:p>
    <w:sdt>
      <w:sdtPr>
        <w:rPr>
          <w:rFonts w:ascii="Aptos" w:hAnsi="Aptos"/>
          <w:color w:val="2B579A"/>
          <w:shd w:val="clear" w:color="auto" w:fill="E6E6E6"/>
        </w:rPr>
        <w:id w:val="-2015984854"/>
        <w:placeholder>
          <w:docPart w:val="6A7B2AFFAAFF4922AB47312E4ACA633B"/>
        </w:placeholder>
      </w:sdtPr>
      <w:sdtEndPr>
        <w:rPr>
          <w:color w:val="auto"/>
          <w:shd w:val="clear" w:color="auto" w:fill="auto"/>
        </w:rPr>
      </w:sdtEndPr>
      <w:sdtContent>
        <w:p w14:paraId="38889CC8" w14:textId="15285A5D" w:rsidR="00787315" w:rsidRPr="000160C2" w:rsidRDefault="00B56B5C" w:rsidP="00B56B5C">
          <w:pPr>
            <w:rPr>
              <w:rFonts w:ascii="Aptos" w:hAnsi="Aptos"/>
            </w:rPr>
          </w:pPr>
          <w:r w:rsidRPr="000160C2">
            <w:rPr>
              <w:rFonts w:ascii="Aptos" w:hAnsi="Aptos"/>
            </w:rPr>
            <w:t xml:space="preserve">Board members must always demonstrate high standards of </w:t>
          </w:r>
          <w:r w:rsidR="00787315" w:rsidRPr="000160C2">
            <w:rPr>
              <w:rFonts w:ascii="Aptos" w:hAnsi="Aptos"/>
            </w:rPr>
            <w:t>(all of the following):</w:t>
          </w:r>
        </w:p>
        <w:p w14:paraId="0EE89F46" w14:textId="77777777" w:rsidR="00787315" w:rsidRPr="000160C2" w:rsidRDefault="00B56B5C" w:rsidP="00787315">
          <w:pPr>
            <w:pStyle w:val="ListParagraph"/>
            <w:numPr>
              <w:ilvl w:val="0"/>
              <w:numId w:val="18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professional conduct</w:t>
          </w:r>
        </w:p>
        <w:p w14:paraId="337B1B76" w14:textId="5014D022" w:rsidR="00787315" w:rsidRPr="000160C2" w:rsidRDefault="00B56B5C" w:rsidP="00787315">
          <w:pPr>
            <w:pStyle w:val="ListParagraph"/>
            <w:numPr>
              <w:ilvl w:val="0"/>
              <w:numId w:val="18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impartiality</w:t>
          </w:r>
        </w:p>
        <w:p w14:paraId="30881760" w14:textId="19D1EBCF" w:rsidR="00787315" w:rsidRPr="000160C2" w:rsidRDefault="00B56B5C" w:rsidP="00787315">
          <w:pPr>
            <w:pStyle w:val="ListParagraph"/>
            <w:numPr>
              <w:ilvl w:val="0"/>
              <w:numId w:val="18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honesty</w:t>
          </w:r>
        </w:p>
        <w:p w14:paraId="380F44B9" w14:textId="0C50EC99" w:rsidR="00B56B5C" w:rsidRPr="000160C2" w:rsidRDefault="00B56B5C" w:rsidP="00787315">
          <w:pPr>
            <w:pStyle w:val="ListParagraph"/>
            <w:numPr>
              <w:ilvl w:val="0"/>
              <w:numId w:val="18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integrity</w:t>
          </w:r>
        </w:p>
        <w:p w14:paraId="3CCC2D6C" w14:textId="339E06C1" w:rsidR="00B56B5C" w:rsidRPr="000160C2" w:rsidRDefault="00B56B5C" w:rsidP="00B56B5C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All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 xml:space="preserve">oard members </w:t>
          </w:r>
          <w:r w:rsidR="00787315" w:rsidRPr="408B9608">
            <w:rPr>
              <w:rFonts w:ascii="Aptos" w:hAnsi="Aptos"/>
            </w:rPr>
            <w:t>must</w:t>
          </w:r>
          <w:r w:rsidRPr="408B9608">
            <w:rPr>
              <w:rFonts w:ascii="Aptos" w:hAnsi="Aptos"/>
            </w:rPr>
            <w:t xml:space="preserve"> identify and disclose activities and relationships that might give rise to conflicts of interest or the perception of conflicts</w:t>
          </w:r>
          <w:r w:rsidR="0050295B" w:rsidRPr="408B9608">
            <w:rPr>
              <w:rFonts w:ascii="Aptos" w:hAnsi="Aptos"/>
            </w:rPr>
            <w:t>.</w:t>
          </w:r>
          <w:r w:rsidRPr="408B9608">
            <w:rPr>
              <w:rFonts w:ascii="Aptos" w:hAnsi="Aptos"/>
            </w:rPr>
            <w:t xml:space="preserve"> </w:t>
          </w:r>
          <w:r w:rsidR="00C71465" w:rsidRPr="408B9608">
            <w:rPr>
              <w:rFonts w:ascii="Aptos" w:hAnsi="Aptos"/>
            </w:rPr>
            <w:t xml:space="preserve"> They must also</w:t>
          </w:r>
          <w:r w:rsidRPr="408B9608">
            <w:rPr>
              <w:rFonts w:ascii="Aptos" w:hAnsi="Aptos"/>
            </w:rPr>
            <w:t xml:space="preserve"> ensure that </w:t>
          </w:r>
          <w:r w:rsidR="00C71465" w:rsidRPr="408B9608">
            <w:rPr>
              <w:rFonts w:ascii="Aptos" w:hAnsi="Aptos"/>
            </w:rPr>
            <w:t>any</w:t>
          </w:r>
          <w:r w:rsidRPr="408B9608">
            <w:rPr>
              <w:rFonts w:ascii="Aptos" w:hAnsi="Aptos"/>
            </w:rPr>
            <w:t xml:space="preserve"> conflicts are properly managed </w:t>
          </w:r>
          <w:r w:rsidR="00C71465" w:rsidRPr="408B9608">
            <w:rPr>
              <w:rFonts w:ascii="Aptos" w:hAnsi="Aptos"/>
            </w:rPr>
            <w:t>(</w:t>
          </w:r>
          <w:r w:rsidRPr="408B9608">
            <w:rPr>
              <w:rFonts w:ascii="Aptos" w:hAnsi="Aptos"/>
            </w:rPr>
            <w:t>or avoided</w:t>
          </w:r>
          <w:r w:rsidR="00C71465" w:rsidRPr="408B9608">
            <w:rPr>
              <w:rFonts w:ascii="Aptos" w:hAnsi="Aptos"/>
            </w:rPr>
            <w:t>)</w:t>
          </w:r>
          <w:r w:rsidRPr="408B9608">
            <w:rPr>
              <w:rFonts w:ascii="Aptos" w:hAnsi="Aptos"/>
            </w:rPr>
            <w:t>.</w:t>
          </w:r>
        </w:p>
        <w:p w14:paraId="4498FFE8" w14:textId="071E73E8" w:rsidR="00046989" w:rsidRPr="000160C2" w:rsidRDefault="00B56B5C" w:rsidP="00B56B5C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If properly managed, a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>oard member’s activities can proceed as normal</w:t>
          </w:r>
          <w:r w:rsidR="0034057A" w:rsidRPr="408B9608">
            <w:rPr>
              <w:rFonts w:ascii="Aptos" w:hAnsi="Aptos"/>
            </w:rPr>
            <w:t xml:space="preserve">. This will ensure the </w:t>
          </w:r>
          <w:r w:rsidR="00EF03C3" w:rsidRPr="408B9608">
            <w:rPr>
              <w:rFonts w:ascii="Aptos" w:hAnsi="Aptos"/>
            </w:rPr>
            <w:t>b</w:t>
          </w:r>
          <w:r w:rsidR="0034057A" w:rsidRPr="408B9608">
            <w:rPr>
              <w:rFonts w:ascii="Aptos" w:hAnsi="Aptos"/>
            </w:rPr>
            <w:t>oard member still</w:t>
          </w:r>
          <w:r w:rsidRPr="408B9608">
            <w:rPr>
              <w:rFonts w:ascii="Aptos" w:hAnsi="Aptos"/>
            </w:rPr>
            <w:t xml:space="preserve"> </w:t>
          </w:r>
          <w:r w:rsidR="0034057A" w:rsidRPr="408B9608">
            <w:rPr>
              <w:rFonts w:ascii="Aptos" w:hAnsi="Aptos"/>
            </w:rPr>
            <w:t>upholds their</w:t>
          </w:r>
          <w:r w:rsidRPr="408B9608">
            <w:rPr>
              <w:rFonts w:ascii="Aptos" w:hAnsi="Aptos"/>
            </w:rPr>
            <w:t xml:space="preserve"> obligations to Social Work England</w:t>
          </w:r>
          <w:r w:rsidR="0034057A" w:rsidRPr="408B9608">
            <w:rPr>
              <w:rFonts w:ascii="Aptos" w:hAnsi="Aptos"/>
            </w:rPr>
            <w:t>,</w:t>
          </w:r>
          <w:r w:rsidRPr="408B9608">
            <w:rPr>
              <w:rFonts w:ascii="Aptos" w:hAnsi="Aptos"/>
            </w:rPr>
            <w:t xml:space="preserve"> protecting the integrity and reputation of the organisation. </w:t>
          </w:r>
        </w:p>
        <w:p w14:paraId="4143EC64" w14:textId="39A11EA8" w:rsidR="00046989" w:rsidRPr="000160C2" w:rsidRDefault="00B56B5C" w:rsidP="00B56B5C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However, </w:t>
          </w:r>
          <w:r w:rsidR="00AE6646" w:rsidRPr="408B9608">
            <w:rPr>
              <w:rFonts w:ascii="Aptos" w:hAnsi="Aptos"/>
            </w:rPr>
            <w:t xml:space="preserve">there is a risk </w:t>
          </w:r>
          <w:r w:rsidRPr="408B9608">
            <w:rPr>
              <w:rFonts w:ascii="Aptos" w:hAnsi="Aptos"/>
            </w:rPr>
            <w:t xml:space="preserve">if </w:t>
          </w:r>
          <w:r w:rsidR="00EF03C3" w:rsidRPr="408B9608">
            <w:rPr>
              <w:rFonts w:ascii="Aptos" w:hAnsi="Aptos"/>
            </w:rPr>
            <w:t>b</w:t>
          </w:r>
          <w:r w:rsidR="00AE6646" w:rsidRPr="408B9608">
            <w:rPr>
              <w:rFonts w:ascii="Aptos" w:hAnsi="Aptos"/>
            </w:rPr>
            <w:t xml:space="preserve">oard members do not report </w:t>
          </w:r>
          <w:r w:rsidRPr="408B9608">
            <w:rPr>
              <w:rFonts w:ascii="Aptos" w:hAnsi="Aptos"/>
            </w:rPr>
            <w:t>conflicts</w:t>
          </w:r>
          <w:r w:rsidR="00AE6646" w:rsidRPr="408B9608">
            <w:rPr>
              <w:rFonts w:ascii="Aptos" w:hAnsi="Aptos"/>
            </w:rPr>
            <w:t xml:space="preserve">, </w:t>
          </w:r>
          <w:r w:rsidRPr="408B9608">
            <w:rPr>
              <w:rFonts w:ascii="Aptos" w:hAnsi="Aptos"/>
            </w:rPr>
            <w:t xml:space="preserve">or </w:t>
          </w:r>
          <w:r w:rsidR="00AE6646" w:rsidRPr="408B9608">
            <w:rPr>
              <w:rFonts w:ascii="Aptos" w:hAnsi="Aptos"/>
            </w:rPr>
            <w:t xml:space="preserve">if we do not </w:t>
          </w:r>
          <w:r w:rsidRPr="408B9608">
            <w:rPr>
              <w:rFonts w:ascii="Aptos" w:hAnsi="Aptos"/>
            </w:rPr>
            <w:t>manage</w:t>
          </w:r>
          <w:r w:rsidR="00AE6646" w:rsidRPr="408B9608">
            <w:rPr>
              <w:rFonts w:ascii="Aptos" w:hAnsi="Aptos"/>
            </w:rPr>
            <w:t xml:space="preserve"> these conflicts</w:t>
          </w:r>
          <w:r w:rsidRPr="408B9608">
            <w:rPr>
              <w:rFonts w:ascii="Aptos" w:hAnsi="Aptos"/>
            </w:rPr>
            <w:t xml:space="preserve"> effectively</w:t>
          </w:r>
          <w:r w:rsidR="00AE6646" w:rsidRPr="408B9608">
            <w:rPr>
              <w:rFonts w:ascii="Aptos" w:hAnsi="Aptos"/>
            </w:rPr>
            <w:t>.</w:t>
          </w:r>
          <w:r w:rsidRPr="408B9608">
            <w:rPr>
              <w:rFonts w:ascii="Aptos" w:hAnsi="Aptos"/>
            </w:rPr>
            <w:t xml:space="preserve"> </w:t>
          </w:r>
          <w:r w:rsidR="00046989" w:rsidRPr="408B9608">
            <w:rPr>
              <w:rFonts w:ascii="Aptos" w:hAnsi="Aptos"/>
            </w:rPr>
            <w:t>This</w:t>
          </w:r>
          <w:r w:rsidRPr="408B9608">
            <w:rPr>
              <w:rFonts w:ascii="Aptos" w:hAnsi="Aptos"/>
            </w:rPr>
            <w:t xml:space="preserve"> may </w:t>
          </w:r>
          <w:r w:rsidR="00046989" w:rsidRPr="408B9608">
            <w:rPr>
              <w:rFonts w:ascii="Aptos" w:hAnsi="Aptos"/>
            </w:rPr>
            <w:t>(do all of the following):</w:t>
          </w:r>
        </w:p>
        <w:p w14:paraId="099A01C6" w14:textId="10CB89C2" w:rsidR="00046989" w:rsidRPr="000160C2" w:rsidRDefault="00B56B5C" w:rsidP="00046989">
          <w:pPr>
            <w:pStyle w:val="ListParagraph"/>
            <w:numPr>
              <w:ilvl w:val="0"/>
              <w:numId w:val="18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jeopardise public confidence in Social Work England</w:t>
          </w:r>
          <w:r w:rsidR="00046989" w:rsidRPr="000160C2">
            <w:rPr>
              <w:rFonts w:ascii="Aptos" w:hAnsi="Aptos"/>
            </w:rPr>
            <w:t xml:space="preserve"> and damage our credibility</w:t>
          </w:r>
        </w:p>
        <w:p w14:paraId="7FF75542" w14:textId="2531F24D" w:rsidR="00B56B5C" w:rsidRPr="000160C2" w:rsidRDefault="00046989" w:rsidP="00046989">
          <w:pPr>
            <w:pStyle w:val="ListParagraph"/>
            <w:numPr>
              <w:ilvl w:val="0"/>
              <w:numId w:val="18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damage the credibility</w:t>
          </w:r>
          <w:r w:rsidR="00B56B5C" w:rsidRPr="000160C2">
            <w:rPr>
              <w:rFonts w:ascii="Aptos" w:hAnsi="Aptos"/>
            </w:rPr>
            <w:t xml:space="preserve"> of the individual(s) concerned</w:t>
          </w:r>
        </w:p>
        <w:p w14:paraId="3453BE53" w14:textId="77777777" w:rsidR="006F1147" w:rsidRPr="000160C2" w:rsidRDefault="00B56B5C" w:rsidP="00B56B5C">
          <w:pPr>
            <w:rPr>
              <w:rFonts w:ascii="Aptos" w:hAnsi="Aptos"/>
            </w:rPr>
          </w:pPr>
          <w:r w:rsidRPr="000160C2">
            <w:rPr>
              <w:rFonts w:ascii="Aptos" w:hAnsi="Aptos"/>
            </w:rPr>
            <w:t>Our values also reflect our statutory public sector equality duty. This requires us to</w:t>
          </w:r>
          <w:r w:rsidR="006F1147" w:rsidRPr="000160C2">
            <w:rPr>
              <w:rFonts w:ascii="Aptos" w:hAnsi="Aptos"/>
            </w:rPr>
            <w:t xml:space="preserve"> (do all of the following):</w:t>
          </w:r>
        </w:p>
        <w:p w14:paraId="74FAB1F5" w14:textId="020385B8" w:rsidR="006F1147" w:rsidRPr="000160C2" w:rsidRDefault="00B56B5C" w:rsidP="006F1147">
          <w:pPr>
            <w:pStyle w:val="ListParagraph"/>
            <w:numPr>
              <w:ilvl w:val="0"/>
              <w:numId w:val="18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have due regard to the need to eliminate unlawful discrimination</w:t>
          </w:r>
        </w:p>
        <w:p w14:paraId="17A218FE" w14:textId="4AB4DA21" w:rsidR="006F1147" w:rsidRPr="000160C2" w:rsidRDefault="00B56B5C" w:rsidP="006F1147">
          <w:pPr>
            <w:pStyle w:val="ListParagraph"/>
            <w:numPr>
              <w:ilvl w:val="0"/>
              <w:numId w:val="18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advance equality of opportunity between different groups</w:t>
          </w:r>
        </w:p>
        <w:p w14:paraId="2B8D67A6" w14:textId="2EC36295" w:rsidR="006F1147" w:rsidRPr="000160C2" w:rsidRDefault="00B56B5C" w:rsidP="006F1147">
          <w:pPr>
            <w:pStyle w:val="ListParagraph"/>
            <w:numPr>
              <w:ilvl w:val="0"/>
              <w:numId w:val="18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foster good relations between different groups</w:t>
          </w:r>
        </w:p>
        <w:p w14:paraId="69ECD705" w14:textId="63EF72C7" w:rsidR="00B56B5C" w:rsidRPr="000160C2" w:rsidRDefault="00B56B5C" w:rsidP="00D47D72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lastRenderedPageBreak/>
            <w:t xml:space="preserve">Therefore,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>oard members must behave in a manner which is compatible with our values.</w:t>
          </w:r>
        </w:p>
        <w:p w14:paraId="1664B5A8" w14:textId="320108DA" w:rsidR="00B56B5C" w:rsidRPr="000160C2" w:rsidRDefault="00B56B5C" w:rsidP="00081656">
          <w:pPr>
            <w:pStyle w:val="Heading2"/>
            <w:rPr>
              <w:rFonts w:ascii="Aptos" w:hAnsi="Aptos"/>
            </w:rPr>
          </w:pPr>
          <w:r w:rsidRPr="000160C2">
            <w:rPr>
              <w:rFonts w:ascii="Aptos" w:hAnsi="Aptos"/>
            </w:rPr>
            <w:t xml:space="preserve">Conflicts of </w:t>
          </w:r>
          <w:r w:rsidR="00964BC3" w:rsidRPr="000160C2">
            <w:rPr>
              <w:rFonts w:ascii="Aptos" w:hAnsi="Aptos"/>
            </w:rPr>
            <w:t>i</w:t>
          </w:r>
          <w:r w:rsidRPr="000160C2">
            <w:rPr>
              <w:rFonts w:ascii="Aptos" w:hAnsi="Aptos"/>
            </w:rPr>
            <w:t>nterest</w:t>
          </w:r>
        </w:p>
        <w:p w14:paraId="599B91FC" w14:textId="03D6EFF6" w:rsidR="00B56B5C" w:rsidRPr="000160C2" w:rsidRDefault="00B56B5C" w:rsidP="00B56B5C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A conflict of interest can arise where </w:t>
          </w:r>
          <w:r w:rsidR="009C3BDF" w:rsidRPr="408B9608">
            <w:rPr>
              <w:rFonts w:ascii="Aptos" w:hAnsi="Aptos"/>
            </w:rPr>
            <w:t xml:space="preserve">a </w:t>
          </w:r>
          <w:r w:rsidR="00EF03C3" w:rsidRPr="408B9608">
            <w:rPr>
              <w:rFonts w:ascii="Aptos" w:hAnsi="Aptos"/>
            </w:rPr>
            <w:t>b</w:t>
          </w:r>
          <w:r w:rsidR="009C3BDF" w:rsidRPr="408B9608">
            <w:rPr>
              <w:rFonts w:ascii="Aptos" w:hAnsi="Aptos"/>
            </w:rPr>
            <w:t>oard member’s</w:t>
          </w:r>
          <w:r w:rsidRPr="408B9608">
            <w:rPr>
              <w:rFonts w:ascii="Aptos" w:hAnsi="Aptos"/>
            </w:rPr>
            <w:t xml:space="preserve"> commitments and obligations to us are compromised </w:t>
          </w:r>
          <w:r w:rsidR="009C3BDF" w:rsidRPr="408B9608">
            <w:rPr>
              <w:rFonts w:ascii="Aptos" w:hAnsi="Aptos"/>
            </w:rPr>
            <w:t>(</w:t>
          </w:r>
          <w:r w:rsidRPr="408B9608">
            <w:rPr>
              <w:rFonts w:ascii="Aptos" w:hAnsi="Aptos"/>
            </w:rPr>
            <w:t>or may appear to be compromised</w:t>
          </w:r>
          <w:r w:rsidR="009C3BDF" w:rsidRPr="408B9608">
            <w:rPr>
              <w:rFonts w:ascii="Aptos" w:hAnsi="Aptos"/>
            </w:rPr>
            <w:t>)</w:t>
          </w:r>
          <w:r w:rsidRPr="408B9608">
            <w:rPr>
              <w:rFonts w:ascii="Aptos" w:hAnsi="Aptos"/>
            </w:rPr>
            <w:t>.  This may include</w:t>
          </w:r>
          <w:r w:rsidR="009C3BDF" w:rsidRPr="408B9608">
            <w:rPr>
              <w:rFonts w:ascii="Aptos" w:hAnsi="Aptos"/>
            </w:rPr>
            <w:t xml:space="preserve"> (any of the following)</w:t>
          </w:r>
          <w:r w:rsidRPr="408B9608">
            <w:rPr>
              <w:rFonts w:ascii="Aptos" w:hAnsi="Aptos"/>
            </w:rPr>
            <w:t>:</w:t>
          </w:r>
        </w:p>
        <w:p w14:paraId="65183CF6" w14:textId="56FA8D9F" w:rsidR="00B56B5C" w:rsidRPr="000160C2" w:rsidRDefault="009C3BDF" w:rsidP="00B56B5C">
          <w:pPr>
            <w:pStyle w:val="ListParagraph"/>
            <w:numPr>
              <w:ilvl w:val="0"/>
              <w:numId w:val="13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>a</w:t>
          </w:r>
          <w:r w:rsidR="00B56B5C" w:rsidRPr="408B9608">
            <w:rPr>
              <w:rFonts w:ascii="Aptos" w:hAnsi="Aptos"/>
            </w:rPr>
            <w:t xml:space="preserve"> </w:t>
          </w:r>
          <w:r w:rsidR="00EF03C3" w:rsidRPr="408B9608">
            <w:rPr>
              <w:rFonts w:ascii="Aptos" w:hAnsi="Aptos"/>
            </w:rPr>
            <w:t>b</w:t>
          </w:r>
          <w:r w:rsidR="00B56B5C" w:rsidRPr="408B9608">
            <w:rPr>
              <w:rFonts w:ascii="Aptos" w:hAnsi="Aptos"/>
            </w:rPr>
            <w:t>oard member has competing interests or loyalties that are</w:t>
          </w:r>
          <w:r w:rsidRPr="408B9608">
            <w:rPr>
              <w:rFonts w:ascii="Aptos" w:hAnsi="Aptos"/>
            </w:rPr>
            <w:t xml:space="preserve"> (</w:t>
          </w:r>
          <w:r w:rsidR="00B56B5C" w:rsidRPr="408B9608">
            <w:rPr>
              <w:rFonts w:ascii="Aptos" w:hAnsi="Aptos"/>
            </w:rPr>
            <w:t>or could be</w:t>
          </w:r>
          <w:r w:rsidRPr="408B9608">
            <w:rPr>
              <w:rFonts w:ascii="Aptos" w:hAnsi="Aptos"/>
            </w:rPr>
            <w:t>)</w:t>
          </w:r>
          <w:r w:rsidR="00B56B5C" w:rsidRPr="408B9608">
            <w:rPr>
              <w:rFonts w:ascii="Aptos" w:hAnsi="Aptos"/>
            </w:rPr>
            <w:t xml:space="preserve"> at odds with each other</w:t>
          </w:r>
        </w:p>
        <w:p w14:paraId="1469935A" w14:textId="38B3380C" w:rsidR="00DF292D" w:rsidRPr="000160C2" w:rsidRDefault="009C3BDF" w:rsidP="00DF292D">
          <w:pPr>
            <w:pStyle w:val="ListParagraph"/>
            <w:numPr>
              <w:ilvl w:val="0"/>
              <w:numId w:val="13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>a</w:t>
          </w:r>
          <w:r w:rsidR="00B56B5C" w:rsidRPr="408B9608">
            <w:rPr>
              <w:rFonts w:ascii="Aptos" w:hAnsi="Aptos"/>
            </w:rPr>
            <w:t xml:space="preserve"> </w:t>
          </w:r>
          <w:r w:rsidR="00EF03C3" w:rsidRPr="408B9608">
            <w:rPr>
              <w:rFonts w:ascii="Aptos" w:hAnsi="Aptos"/>
            </w:rPr>
            <w:t>b</w:t>
          </w:r>
          <w:r w:rsidR="00B56B5C" w:rsidRPr="408B9608">
            <w:rPr>
              <w:rFonts w:ascii="Aptos" w:hAnsi="Aptos"/>
            </w:rPr>
            <w:t xml:space="preserve">oard member’s private affairs or financial interests are in conflict </w:t>
          </w:r>
          <w:r w:rsidR="00DF292D" w:rsidRPr="408B9608">
            <w:rPr>
              <w:rFonts w:ascii="Aptos" w:hAnsi="Aptos"/>
            </w:rPr>
            <w:t>(</w:t>
          </w:r>
          <w:r w:rsidR="00B56B5C" w:rsidRPr="408B9608">
            <w:rPr>
              <w:rFonts w:ascii="Aptos" w:hAnsi="Aptos"/>
            </w:rPr>
            <w:t xml:space="preserve">or could </w:t>
          </w:r>
          <w:r w:rsidR="00DF292D" w:rsidRPr="408B9608">
            <w:rPr>
              <w:rFonts w:ascii="Aptos" w:hAnsi="Aptos"/>
            </w:rPr>
            <w:t xml:space="preserve">appear to be in </w:t>
          </w:r>
          <w:r w:rsidR="00B56B5C" w:rsidRPr="408B9608">
            <w:rPr>
              <w:rFonts w:ascii="Aptos" w:hAnsi="Aptos"/>
            </w:rPr>
            <w:t>conflict</w:t>
          </w:r>
          <w:r w:rsidR="00DF292D" w:rsidRPr="408B9608">
            <w:rPr>
              <w:rFonts w:ascii="Aptos" w:hAnsi="Aptos"/>
            </w:rPr>
            <w:t>)</w:t>
          </w:r>
          <w:r w:rsidR="00B56B5C" w:rsidRPr="408B9608">
            <w:rPr>
              <w:rFonts w:ascii="Aptos" w:hAnsi="Aptos"/>
            </w:rPr>
            <w:t xml:space="preserve"> with th</w:t>
          </w:r>
          <w:r w:rsidR="002C6A5B" w:rsidRPr="408B9608">
            <w:rPr>
              <w:rFonts w:ascii="Aptos" w:hAnsi="Aptos"/>
            </w:rPr>
            <w:t>e interests</w:t>
          </w:r>
          <w:r w:rsidR="00B56B5C" w:rsidRPr="408B9608">
            <w:rPr>
              <w:rFonts w:ascii="Aptos" w:hAnsi="Aptos"/>
            </w:rPr>
            <w:t xml:space="preserve"> of Social Work England</w:t>
          </w:r>
        </w:p>
        <w:p w14:paraId="42E319C6" w14:textId="2B70D89D" w:rsidR="00DF292D" w:rsidRPr="000160C2" w:rsidRDefault="00DF292D" w:rsidP="00DF292D">
          <w:pPr>
            <w:pStyle w:val="ListParagraph"/>
            <w:numPr>
              <w:ilvl w:val="0"/>
              <w:numId w:val="13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a person with whom the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 xml:space="preserve">oard member has a close personal relationship </w:t>
          </w:r>
          <w:r w:rsidR="00CD7E02" w:rsidRPr="408B9608">
            <w:rPr>
              <w:rFonts w:ascii="Aptos" w:hAnsi="Aptos"/>
            </w:rPr>
            <w:t>has private affairs or financial interests in conflict (or could appear to be in conflict) with th</w:t>
          </w:r>
          <w:r w:rsidR="00770F91" w:rsidRPr="408B9608">
            <w:rPr>
              <w:rFonts w:ascii="Aptos" w:hAnsi="Aptos"/>
            </w:rPr>
            <w:t>e interests</w:t>
          </w:r>
          <w:r w:rsidR="00CD7E02" w:rsidRPr="408B9608">
            <w:rPr>
              <w:rFonts w:ascii="Aptos" w:hAnsi="Aptos"/>
            </w:rPr>
            <w:t xml:space="preserve"> of Social Work England</w:t>
          </w:r>
        </w:p>
        <w:p w14:paraId="22ED50D6" w14:textId="2C68D7C3" w:rsidR="00B56B5C" w:rsidRPr="000160C2" w:rsidRDefault="001A7755" w:rsidP="00B56B5C">
          <w:pPr>
            <w:pStyle w:val="ListParagraph"/>
            <w:numPr>
              <w:ilvl w:val="0"/>
              <w:numId w:val="13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>a</w:t>
          </w:r>
          <w:r w:rsidR="00B56B5C" w:rsidRPr="408B9608">
            <w:rPr>
              <w:rFonts w:ascii="Aptos" w:hAnsi="Aptos"/>
            </w:rPr>
            <w:t xml:space="preserve"> </w:t>
          </w:r>
          <w:r w:rsidR="00EF03C3" w:rsidRPr="408B9608">
            <w:rPr>
              <w:rFonts w:ascii="Aptos" w:hAnsi="Aptos"/>
            </w:rPr>
            <w:t>b</w:t>
          </w:r>
          <w:r w:rsidR="00B56B5C" w:rsidRPr="408B9608">
            <w:rPr>
              <w:rFonts w:ascii="Aptos" w:hAnsi="Aptos"/>
            </w:rPr>
            <w:t>oard member’s actions appear</w:t>
          </w:r>
          <w:r w:rsidRPr="408B9608">
            <w:rPr>
              <w:rFonts w:ascii="Aptos" w:hAnsi="Aptos"/>
            </w:rPr>
            <w:t xml:space="preserve"> to show</w:t>
          </w:r>
          <w:r w:rsidR="00B56B5C" w:rsidRPr="408B9608">
            <w:rPr>
              <w:rFonts w:ascii="Aptos" w:hAnsi="Aptos"/>
            </w:rPr>
            <w:t xml:space="preserve"> bias or favouritism towards another person </w:t>
          </w:r>
          <w:r w:rsidR="00DE1486" w:rsidRPr="408B9608">
            <w:rPr>
              <w:rFonts w:ascii="Aptos" w:hAnsi="Aptos"/>
            </w:rPr>
            <w:t xml:space="preserve">(this could be </w:t>
          </w:r>
          <w:r w:rsidR="00B56B5C" w:rsidRPr="408B9608">
            <w:rPr>
              <w:rFonts w:ascii="Aptos" w:hAnsi="Aptos"/>
            </w:rPr>
            <w:t>within or outside Social Work England</w:t>
          </w:r>
          <w:r w:rsidR="00DE1486" w:rsidRPr="408B9608">
            <w:rPr>
              <w:rFonts w:ascii="Aptos" w:hAnsi="Aptos"/>
            </w:rPr>
            <w:t>)</w:t>
          </w:r>
        </w:p>
        <w:p w14:paraId="0542E33C" w14:textId="41DB6D1B" w:rsidR="00B56B5C" w:rsidRPr="000160C2" w:rsidRDefault="00B56B5C" w:rsidP="00B56B5C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t>There can be</w:t>
          </w:r>
          <w:r w:rsidR="65E253BF" w:rsidRPr="408B9608">
            <w:rPr>
              <w:rFonts w:ascii="Aptos" w:hAnsi="Aptos"/>
            </w:rPr>
            <w:t xml:space="preserve"> </w:t>
          </w:r>
          <w:r w:rsidRPr="408B9608">
            <w:rPr>
              <w:rFonts w:ascii="Aptos" w:hAnsi="Aptos"/>
            </w:rPr>
            <w:t>situations which appear</w:t>
          </w:r>
          <w:r w:rsidR="00DE1486" w:rsidRPr="408B9608">
            <w:rPr>
              <w:rFonts w:ascii="Aptos" w:hAnsi="Aptos"/>
            </w:rPr>
            <w:t xml:space="preserve"> to show a </w:t>
          </w:r>
          <w:r w:rsidRPr="408B9608">
            <w:rPr>
              <w:rFonts w:ascii="Aptos" w:hAnsi="Aptos"/>
            </w:rPr>
            <w:t>conflict of interest</w:t>
          </w:r>
          <w:r w:rsidR="00FA52FB" w:rsidRPr="408B9608">
            <w:rPr>
              <w:rFonts w:ascii="Aptos" w:hAnsi="Aptos"/>
            </w:rPr>
            <w:t>,</w:t>
          </w:r>
          <w:r w:rsidR="00DE1486" w:rsidRPr="408B9608">
            <w:rPr>
              <w:rFonts w:ascii="Aptos" w:hAnsi="Aptos"/>
            </w:rPr>
            <w:t xml:space="preserve"> </w:t>
          </w:r>
          <w:r w:rsidRPr="408B9608">
            <w:rPr>
              <w:rFonts w:ascii="Aptos" w:hAnsi="Aptos"/>
            </w:rPr>
            <w:t xml:space="preserve">even when no conflict exists. It is important for all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>oard members</w:t>
          </w:r>
          <w:r w:rsidR="00FA52FB" w:rsidRPr="408B9608">
            <w:rPr>
              <w:rFonts w:ascii="Aptos" w:hAnsi="Aptos"/>
            </w:rPr>
            <w:t xml:space="preserve"> </w:t>
          </w:r>
          <w:r w:rsidRPr="408B9608">
            <w:rPr>
              <w:rFonts w:ascii="Aptos" w:hAnsi="Aptos"/>
            </w:rPr>
            <w:t xml:space="preserve">to consider how </w:t>
          </w:r>
          <w:r w:rsidR="00FA52FB" w:rsidRPr="408B9608">
            <w:rPr>
              <w:rFonts w:ascii="Aptos" w:hAnsi="Aptos"/>
            </w:rPr>
            <w:t>potential conflicts of interest</w:t>
          </w:r>
          <w:r w:rsidRPr="408B9608">
            <w:rPr>
              <w:rFonts w:ascii="Aptos" w:hAnsi="Aptos"/>
            </w:rPr>
            <w:t xml:space="preserve"> might be perceived.</w:t>
          </w:r>
        </w:p>
        <w:p w14:paraId="0E978B20" w14:textId="59E3BFE1" w:rsidR="000A7217" w:rsidRPr="000160C2" w:rsidDel="000A7217" w:rsidRDefault="00B56B5C" w:rsidP="000A7217">
          <w:pPr>
            <w:rPr>
              <w:rFonts w:ascii="Aptos" w:hAnsi="Aptos"/>
            </w:rPr>
          </w:pPr>
          <w:r w:rsidRPr="000160C2">
            <w:rPr>
              <w:rFonts w:ascii="Aptos" w:hAnsi="Aptos"/>
            </w:rPr>
            <w:t xml:space="preserve">Financial </w:t>
          </w:r>
          <w:r w:rsidR="00964BC3" w:rsidRPr="000160C2">
            <w:rPr>
              <w:rFonts w:ascii="Aptos" w:hAnsi="Aptos"/>
            </w:rPr>
            <w:t>c</w:t>
          </w:r>
          <w:r w:rsidRPr="000160C2">
            <w:rPr>
              <w:rFonts w:ascii="Aptos" w:hAnsi="Aptos"/>
            </w:rPr>
            <w:t xml:space="preserve">onflicts of </w:t>
          </w:r>
          <w:r w:rsidR="001E629E" w:rsidRPr="000160C2">
            <w:rPr>
              <w:rFonts w:ascii="Aptos" w:hAnsi="Aptos"/>
            </w:rPr>
            <w:t>interest</w:t>
          </w:r>
          <w:r w:rsidR="0010482B" w:rsidRPr="000160C2">
            <w:rPr>
              <w:rFonts w:ascii="Aptos" w:hAnsi="Aptos"/>
            </w:rPr>
            <w:t>:</w:t>
          </w:r>
          <w:r w:rsidR="001E629E" w:rsidRPr="000160C2">
            <w:rPr>
              <w:rFonts w:ascii="Aptos" w:hAnsi="Aptos"/>
            </w:rPr>
            <w:t xml:space="preserve"> We</w:t>
          </w:r>
          <w:r w:rsidR="00FA52FB" w:rsidRPr="000160C2">
            <w:rPr>
              <w:rFonts w:ascii="Aptos" w:hAnsi="Aptos"/>
            </w:rPr>
            <w:t xml:space="preserve"> define a</w:t>
          </w:r>
          <w:r w:rsidRPr="000160C2">
            <w:rPr>
              <w:rFonts w:ascii="Aptos" w:hAnsi="Aptos"/>
            </w:rPr>
            <w:t xml:space="preserve"> financial conflict of interest</w:t>
          </w:r>
          <w:r w:rsidR="000A7217" w:rsidRPr="000160C2">
            <w:rPr>
              <w:rFonts w:ascii="Aptos" w:hAnsi="Aptos"/>
            </w:rPr>
            <w:t xml:space="preserve"> as any situation where there is (or appears to be) any of the following:</w:t>
          </w:r>
        </w:p>
        <w:p w14:paraId="4F33C68D" w14:textId="76AE3470" w:rsidR="000A7217" w:rsidRPr="000160C2" w:rsidRDefault="00B56B5C" w:rsidP="000A7217">
          <w:pPr>
            <w:pStyle w:val="ListParagraph"/>
            <w:numPr>
              <w:ilvl w:val="0"/>
              <w:numId w:val="19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opportunity for personal financial gain</w:t>
          </w:r>
        </w:p>
        <w:p w14:paraId="290BB245" w14:textId="222BA210" w:rsidR="000A7217" w:rsidRPr="000160C2" w:rsidRDefault="000A7217" w:rsidP="000A7217">
          <w:pPr>
            <w:pStyle w:val="ListParagraph"/>
            <w:numPr>
              <w:ilvl w:val="0"/>
              <w:numId w:val="19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opportunity for </w:t>
          </w:r>
          <w:r w:rsidR="00B56B5C" w:rsidRPr="408B9608">
            <w:rPr>
              <w:rFonts w:ascii="Aptos" w:hAnsi="Aptos"/>
            </w:rPr>
            <w:t xml:space="preserve">financial gain to immediate family (or a person with whom the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 xml:space="preserve">oard member </w:t>
          </w:r>
          <w:r w:rsidR="00B56B5C" w:rsidRPr="408B9608">
            <w:rPr>
              <w:rFonts w:ascii="Aptos" w:hAnsi="Aptos"/>
            </w:rPr>
            <w:t>has a close personal relationship)</w:t>
          </w:r>
        </w:p>
        <w:p w14:paraId="08EFA766" w14:textId="5BB81AED" w:rsidR="00B56B5C" w:rsidRPr="000160C2" w:rsidRDefault="004D2242" w:rsidP="000A7217">
          <w:pPr>
            <w:pStyle w:val="ListParagraph"/>
            <w:numPr>
              <w:ilvl w:val="0"/>
              <w:numId w:val="19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reason </w:t>
          </w:r>
          <w:r w:rsidR="00B56B5C" w:rsidRPr="408B9608">
            <w:rPr>
              <w:rFonts w:ascii="Aptos" w:hAnsi="Aptos"/>
            </w:rPr>
            <w:t xml:space="preserve">for another party to </w:t>
          </w:r>
          <w:r w:rsidRPr="408B9608">
            <w:rPr>
              <w:rFonts w:ascii="Aptos" w:hAnsi="Aptos"/>
            </w:rPr>
            <w:t>believe</w:t>
          </w:r>
          <w:r w:rsidR="00B56B5C" w:rsidRPr="408B9608">
            <w:rPr>
              <w:rFonts w:ascii="Aptos" w:hAnsi="Aptos"/>
            </w:rPr>
            <w:t xml:space="preserve"> that </w:t>
          </w:r>
          <w:r w:rsidRPr="408B9608">
            <w:rPr>
              <w:rFonts w:ascii="Aptos" w:hAnsi="Aptos"/>
            </w:rPr>
            <w:t xml:space="preserve">a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 xml:space="preserve">oard member’s actions are affected by </w:t>
          </w:r>
          <w:r w:rsidR="00B56B5C" w:rsidRPr="408B9608">
            <w:rPr>
              <w:rFonts w:ascii="Aptos" w:hAnsi="Aptos"/>
            </w:rPr>
            <w:t>financial benefits</w:t>
          </w:r>
        </w:p>
        <w:p w14:paraId="6CF5BB9C" w14:textId="7805EE98" w:rsidR="00B56B5C" w:rsidRPr="000160C2" w:rsidRDefault="00B56B5C" w:rsidP="00B56B5C">
          <w:pPr>
            <w:rPr>
              <w:rFonts w:ascii="Aptos" w:hAnsi="Aptos"/>
            </w:rPr>
          </w:pPr>
          <w:r w:rsidRPr="000160C2">
            <w:rPr>
              <w:rFonts w:ascii="Aptos" w:hAnsi="Aptos"/>
            </w:rPr>
            <w:t>Financial interest means anything of monetary value</w:t>
          </w:r>
          <w:r w:rsidR="004137C9" w:rsidRPr="000160C2">
            <w:rPr>
              <w:rFonts w:ascii="Aptos" w:hAnsi="Aptos"/>
            </w:rPr>
            <w:t>. F</w:t>
          </w:r>
          <w:r w:rsidRPr="000160C2">
            <w:rPr>
              <w:rFonts w:ascii="Aptos" w:hAnsi="Aptos"/>
            </w:rPr>
            <w:t>or example</w:t>
          </w:r>
          <w:r w:rsidR="004137C9" w:rsidRPr="000160C2">
            <w:rPr>
              <w:rFonts w:ascii="Aptos" w:hAnsi="Aptos"/>
            </w:rPr>
            <w:t xml:space="preserve"> (any of the following)</w:t>
          </w:r>
          <w:r w:rsidRPr="000160C2">
            <w:rPr>
              <w:rFonts w:ascii="Aptos" w:hAnsi="Aptos"/>
            </w:rPr>
            <w:t xml:space="preserve">: </w:t>
          </w:r>
        </w:p>
        <w:p w14:paraId="2A2B3B6C" w14:textId="3C869FD2" w:rsidR="00B56B5C" w:rsidRPr="000160C2" w:rsidRDefault="00B56B5C" w:rsidP="00B56B5C">
          <w:pPr>
            <w:pStyle w:val="ListParagraph"/>
            <w:numPr>
              <w:ilvl w:val="0"/>
              <w:numId w:val="14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payments for services</w:t>
          </w:r>
        </w:p>
        <w:p w14:paraId="57935980" w14:textId="283A6986" w:rsidR="00B56B5C" w:rsidRPr="000160C2" w:rsidRDefault="00B56B5C" w:rsidP="00B56B5C">
          <w:pPr>
            <w:pStyle w:val="ListParagraph"/>
            <w:numPr>
              <w:ilvl w:val="0"/>
              <w:numId w:val="14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equity interests (</w:t>
          </w:r>
          <w:r w:rsidR="16BC01B1" w:rsidRPr="000160C2">
            <w:rPr>
              <w:rFonts w:ascii="Aptos" w:hAnsi="Aptos"/>
            </w:rPr>
            <w:t>for example,</w:t>
          </w:r>
          <w:r w:rsidRPr="000160C2">
            <w:rPr>
              <w:rFonts w:ascii="Aptos" w:hAnsi="Aptos"/>
            </w:rPr>
            <w:t xml:space="preserve"> stocks, stock options or other ownership interests)</w:t>
          </w:r>
        </w:p>
        <w:p w14:paraId="4ADD7757" w14:textId="46337D77" w:rsidR="00B56B5C" w:rsidRPr="000160C2" w:rsidRDefault="00B56B5C" w:rsidP="00B56B5C">
          <w:pPr>
            <w:pStyle w:val="ListParagraph"/>
            <w:numPr>
              <w:ilvl w:val="0"/>
              <w:numId w:val="14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intellectual property rights (</w:t>
          </w:r>
          <w:r w:rsidR="16166603" w:rsidRPr="000160C2">
            <w:rPr>
              <w:rFonts w:ascii="Aptos" w:hAnsi="Aptos"/>
            </w:rPr>
            <w:t>for example,</w:t>
          </w:r>
          <w:r w:rsidRPr="000160C2">
            <w:rPr>
              <w:rFonts w:ascii="Aptos" w:hAnsi="Aptos"/>
            </w:rPr>
            <w:t xml:space="preserve"> patents, copyrights and royalties from such rights)</w:t>
          </w:r>
        </w:p>
        <w:p w14:paraId="2D381767" w14:textId="2DFBDFEE" w:rsidR="00B56B5C" w:rsidRPr="000160C2" w:rsidRDefault="00B56B5C" w:rsidP="00081656">
          <w:pPr>
            <w:pStyle w:val="Heading2"/>
            <w:rPr>
              <w:rFonts w:ascii="Aptos" w:hAnsi="Aptos"/>
            </w:rPr>
          </w:pPr>
          <w:r w:rsidRPr="000160C2">
            <w:rPr>
              <w:rFonts w:ascii="Aptos" w:hAnsi="Aptos"/>
            </w:rPr>
            <w:t>Non-</w:t>
          </w:r>
          <w:r w:rsidR="00964BC3" w:rsidRPr="000160C2">
            <w:rPr>
              <w:rFonts w:ascii="Aptos" w:hAnsi="Aptos"/>
            </w:rPr>
            <w:t>f</w:t>
          </w:r>
          <w:r w:rsidRPr="000160C2">
            <w:rPr>
              <w:rFonts w:ascii="Aptos" w:hAnsi="Aptos"/>
            </w:rPr>
            <w:t xml:space="preserve">inancial </w:t>
          </w:r>
          <w:r w:rsidR="00964BC3" w:rsidRPr="000160C2">
            <w:rPr>
              <w:rFonts w:ascii="Aptos" w:hAnsi="Aptos"/>
            </w:rPr>
            <w:t>c</w:t>
          </w:r>
          <w:r w:rsidRPr="000160C2">
            <w:rPr>
              <w:rFonts w:ascii="Aptos" w:hAnsi="Aptos"/>
            </w:rPr>
            <w:t xml:space="preserve">onflicts of </w:t>
          </w:r>
          <w:r w:rsidR="00964BC3" w:rsidRPr="000160C2">
            <w:rPr>
              <w:rFonts w:ascii="Aptos" w:hAnsi="Aptos"/>
            </w:rPr>
            <w:t>i</w:t>
          </w:r>
          <w:r w:rsidRPr="000160C2">
            <w:rPr>
              <w:rFonts w:ascii="Aptos" w:hAnsi="Aptos"/>
            </w:rPr>
            <w:t>nterest</w:t>
          </w:r>
        </w:p>
        <w:p w14:paraId="462523C2" w14:textId="5963F55F" w:rsidR="0007404C" w:rsidRPr="000160C2" w:rsidRDefault="00B56B5C" w:rsidP="00B56B5C">
          <w:pPr>
            <w:rPr>
              <w:rFonts w:ascii="Aptos" w:hAnsi="Aptos"/>
            </w:rPr>
          </w:pPr>
          <w:r w:rsidRPr="000160C2">
            <w:rPr>
              <w:rFonts w:ascii="Aptos" w:hAnsi="Aptos"/>
            </w:rPr>
            <w:t>Non-financial interest may include any benefit or advantage</w:t>
          </w:r>
          <w:r w:rsidR="004216F9" w:rsidRPr="000160C2">
            <w:rPr>
              <w:rFonts w:ascii="Aptos" w:hAnsi="Aptos"/>
            </w:rPr>
            <w:t>. This</w:t>
          </w:r>
          <w:r w:rsidRPr="000160C2">
            <w:rPr>
              <w:rFonts w:ascii="Aptos" w:hAnsi="Aptos"/>
            </w:rPr>
            <w:t xml:space="preserve"> includ</w:t>
          </w:r>
          <w:r w:rsidR="004216F9" w:rsidRPr="000160C2">
            <w:rPr>
              <w:rFonts w:ascii="Aptos" w:hAnsi="Aptos"/>
            </w:rPr>
            <w:t>es</w:t>
          </w:r>
          <w:r w:rsidR="0007404C" w:rsidRPr="000160C2">
            <w:rPr>
              <w:rFonts w:ascii="Aptos" w:hAnsi="Aptos"/>
            </w:rPr>
            <w:t xml:space="preserve">, </w:t>
          </w:r>
          <w:r w:rsidR="004216F9" w:rsidRPr="000160C2">
            <w:rPr>
              <w:rFonts w:ascii="Aptos" w:hAnsi="Aptos"/>
            </w:rPr>
            <w:t xml:space="preserve">but is </w:t>
          </w:r>
          <w:r w:rsidRPr="000160C2">
            <w:rPr>
              <w:rFonts w:ascii="Aptos" w:hAnsi="Aptos"/>
            </w:rPr>
            <w:t>not limited to</w:t>
          </w:r>
          <w:r w:rsidR="6312B0B2" w:rsidRPr="000160C2">
            <w:rPr>
              <w:rFonts w:ascii="Aptos" w:hAnsi="Aptos"/>
            </w:rPr>
            <w:t xml:space="preserve"> </w:t>
          </w:r>
          <w:r w:rsidR="0010482B" w:rsidRPr="000160C2">
            <w:rPr>
              <w:rFonts w:ascii="Aptos" w:hAnsi="Aptos"/>
            </w:rPr>
            <w:t>(</w:t>
          </w:r>
          <w:r w:rsidR="0007404C" w:rsidRPr="000160C2">
            <w:rPr>
              <w:rFonts w:ascii="Aptos" w:hAnsi="Aptos"/>
            </w:rPr>
            <w:t>either of the following):</w:t>
          </w:r>
        </w:p>
        <w:p w14:paraId="5EC5BB7B" w14:textId="6AC92164" w:rsidR="0007404C" w:rsidRPr="000160C2" w:rsidRDefault="00B56B5C" w:rsidP="0007404C">
          <w:pPr>
            <w:pStyle w:val="ListParagraph"/>
            <w:numPr>
              <w:ilvl w:val="0"/>
              <w:numId w:val="14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direct or indirect enhancement of an individual's career</w:t>
          </w:r>
        </w:p>
        <w:p w14:paraId="3891BCA9" w14:textId="23F8E78B" w:rsidR="00B56B5C" w:rsidRPr="000160C2" w:rsidRDefault="00B56B5C" w:rsidP="0007404C">
          <w:pPr>
            <w:pStyle w:val="ListParagraph"/>
            <w:numPr>
              <w:ilvl w:val="0"/>
              <w:numId w:val="14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lastRenderedPageBreak/>
            <w:t>gain to immediate family (or a person with whom the person has a close personal relationship)</w:t>
          </w:r>
        </w:p>
        <w:p w14:paraId="49FF70C4" w14:textId="1345B264" w:rsidR="00B56B5C" w:rsidRPr="000160C2" w:rsidRDefault="00FA3325" w:rsidP="00081656">
          <w:pPr>
            <w:pStyle w:val="Heading2"/>
            <w:rPr>
              <w:rFonts w:ascii="Aptos" w:hAnsi="Aptos"/>
            </w:rPr>
          </w:pPr>
          <w:r w:rsidRPr="000160C2">
            <w:rPr>
              <w:rFonts w:ascii="Aptos" w:hAnsi="Aptos"/>
            </w:rPr>
            <w:t>Types of</w:t>
          </w:r>
          <w:r w:rsidR="00B56B5C" w:rsidRPr="000160C2">
            <w:rPr>
              <w:rFonts w:ascii="Aptos" w:hAnsi="Aptos"/>
            </w:rPr>
            <w:t xml:space="preserve"> conflicts of interest </w:t>
          </w:r>
        </w:p>
        <w:p w14:paraId="70083C89" w14:textId="7C78CBCA" w:rsidR="00AA61E8" w:rsidRPr="000160C2" w:rsidRDefault="003405AF" w:rsidP="00B56B5C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We have set out </w:t>
          </w:r>
          <w:r w:rsidR="00AA61E8" w:rsidRPr="408B9608">
            <w:rPr>
              <w:rFonts w:ascii="Aptos" w:hAnsi="Aptos"/>
            </w:rPr>
            <w:t xml:space="preserve">below </w:t>
          </w:r>
          <w:r w:rsidRPr="408B9608">
            <w:rPr>
              <w:rFonts w:ascii="Aptos" w:hAnsi="Aptos"/>
            </w:rPr>
            <w:t xml:space="preserve">some </w:t>
          </w:r>
          <w:r w:rsidR="00B56B5C" w:rsidRPr="408B9608">
            <w:rPr>
              <w:rFonts w:ascii="Aptos" w:hAnsi="Aptos"/>
            </w:rPr>
            <w:t>type</w:t>
          </w:r>
          <w:r w:rsidRPr="408B9608">
            <w:rPr>
              <w:rFonts w:ascii="Aptos" w:hAnsi="Aptos"/>
            </w:rPr>
            <w:t>s</w:t>
          </w:r>
          <w:r w:rsidR="00B56B5C" w:rsidRPr="408B9608">
            <w:rPr>
              <w:rFonts w:ascii="Aptos" w:hAnsi="Aptos"/>
            </w:rPr>
            <w:t xml:space="preserve"> of information which </w:t>
          </w:r>
          <w:r w:rsidR="00EF03C3" w:rsidRPr="408B9608">
            <w:rPr>
              <w:rFonts w:ascii="Aptos" w:hAnsi="Aptos"/>
            </w:rPr>
            <w:t>b</w:t>
          </w:r>
          <w:r w:rsidR="00B56B5C" w:rsidRPr="408B9608">
            <w:rPr>
              <w:rFonts w:ascii="Aptos" w:hAnsi="Aptos"/>
            </w:rPr>
            <w:t xml:space="preserve">oard members should consider declaring as potential conflicts of interest. </w:t>
          </w:r>
        </w:p>
        <w:p w14:paraId="7E9B4B56" w14:textId="6503DC32" w:rsidR="00B56B5C" w:rsidRPr="000160C2" w:rsidRDefault="00AA61E8" w:rsidP="00B56B5C">
          <w:pPr>
            <w:rPr>
              <w:rFonts w:ascii="Aptos" w:hAnsi="Aptos"/>
            </w:rPr>
          </w:pPr>
          <w:r w:rsidRPr="000160C2">
            <w:rPr>
              <w:rFonts w:ascii="Aptos" w:hAnsi="Aptos"/>
            </w:rPr>
            <w:t>This</w:t>
          </w:r>
          <w:r w:rsidR="00B56B5C" w:rsidRPr="000160C2">
            <w:rPr>
              <w:rFonts w:ascii="Aptos" w:hAnsi="Aptos"/>
            </w:rPr>
            <w:t xml:space="preserve"> list is not exhaustive</w:t>
          </w:r>
          <w:r w:rsidRPr="000160C2">
            <w:rPr>
              <w:rFonts w:ascii="Aptos" w:hAnsi="Aptos"/>
            </w:rPr>
            <w:t>. I</w:t>
          </w:r>
          <w:r w:rsidR="00B56B5C" w:rsidRPr="000160C2">
            <w:rPr>
              <w:rFonts w:ascii="Aptos" w:hAnsi="Aptos"/>
            </w:rPr>
            <w:t>t is impossible to list every potential situation or circumstance that could give rise to a conflict of interest</w:t>
          </w:r>
          <w:r w:rsidRPr="000160C2">
            <w:rPr>
              <w:rFonts w:ascii="Aptos" w:hAnsi="Aptos"/>
            </w:rPr>
            <w:t xml:space="preserve">. </w:t>
          </w:r>
          <w:r w:rsidR="00B56B5C" w:rsidRPr="000160C2">
            <w:rPr>
              <w:rFonts w:ascii="Aptos" w:hAnsi="Aptos"/>
            </w:rPr>
            <w:t>Board members should use their judgement to decide whether</w:t>
          </w:r>
          <w:r w:rsidRPr="000160C2">
            <w:rPr>
              <w:rFonts w:ascii="Aptos" w:hAnsi="Aptos"/>
            </w:rPr>
            <w:t xml:space="preserve"> to disclose</w:t>
          </w:r>
          <w:r w:rsidR="00B56B5C" w:rsidRPr="000160C2">
            <w:rPr>
              <w:rFonts w:ascii="Aptos" w:hAnsi="Aptos"/>
            </w:rPr>
            <w:t xml:space="preserve"> any of their interests.</w:t>
          </w:r>
        </w:p>
        <w:p w14:paraId="58434BD5" w14:textId="77777777" w:rsidR="00081656" w:rsidRPr="000160C2" w:rsidRDefault="00B56B5C" w:rsidP="00081656">
          <w:pPr>
            <w:pStyle w:val="Heading3"/>
            <w:rPr>
              <w:rFonts w:ascii="Aptos" w:hAnsi="Aptos"/>
            </w:rPr>
          </w:pPr>
          <w:r w:rsidRPr="000160C2">
            <w:rPr>
              <w:rFonts w:ascii="Aptos" w:hAnsi="Aptos"/>
            </w:rPr>
            <w:t>Directorships and committee appointments</w:t>
          </w:r>
        </w:p>
        <w:p w14:paraId="7E967D9B" w14:textId="5115BFB7" w:rsidR="008602AE" w:rsidRPr="000160C2" w:rsidRDefault="00B56B5C" w:rsidP="00081656">
          <w:pPr>
            <w:rPr>
              <w:rFonts w:ascii="Aptos" w:hAnsi="Aptos"/>
            </w:rPr>
          </w:pPr>
          <w:r w:rsidRPr="000160C2">
            <w:rPr>
              <w:rFonts w:ascii="Aptos" w:hAnsi="Aptos"/>
            </w:rPr>
            <w:t xml:space="preserve">Both paid and unpaid directorships of any public or private company </w:t>
          </w:r>
          <w:r w:rsidR="0095457E" w:rsidRPr="000160C2">
            <w:rPr>
              <w:rFonts w:ascii="Aptos" w:hAnsi="Aptos"/>
            </w:rPr>
            <w:t>(</w:t>
          </w:r>
          <w:r w:rsidRPr="000160C2">
            <w:rPr>
              <w:rFonts w:ascii="Aptos" w:hAnsi="Aptos"/>
            </w:rPr>
            <w:t>or other body</w:t>
          </w:r>
          <w:r w:rsidR="0095457E" w:rsidRPr="000160C2">
            <w:rPr>
              <w:rFonts w:ascii="Aptos" w:hAnsi="Aptos"/>
            </w:rPr>
            <w:t>)</w:t>
          </w:r>
          <w:r w:rsidR="00081656" w:rsidRPr="000160C2">
            <w:rPr>
              <w:rFonts w:ascii="Aptos" w:hAnsi="Aptos"/>
            </w:rPr>
            <w:t xml:space="preserve">. This </w:t>
          </w:r>
          <w:r w:rsidR="008602AE" w:rsidRPr="000160C2">
            <w:rPr>
              <w:rFonts w:ascii="Aptos" w:hAnsi="Aptos"/>
            </w:rPr>
            <w:t xml:space="preserve">also </w:t>
          </w:r>
          <w:r w:rsidR="00081656" w:rsidRPr="000160C2">
            <w:rPr>
              <w:rFonts w:ascii="Aptos" w:hAnsi="Aptos"/>
            </w:rPr>
            <w:t xml:space="preserve">includes </w:t>
          </w:r>
          <w:r w:rsidR="008602AE" w:rsidRPr="000160C2">
            <w:rPr>
              <w:rFonts w:ascii="Aptos" w:hAnsi="Aptos"/>
            </w:rPr>
            <w:t>(either of the following)</w:t>
          </w:r>
        </w:p>
        <w:p w14:paraId="75C4491D" w14:textId="77777777" w:rsidR="008602AE" w:rsidRPr="000160C2" w:rsidRDefault="00081656" w:rsidP="008602AE">
          <w:pPr>
            <w:pStyle w:val="ListParagraph"/>
            <w:numPr>
              <w:ilvl w:val="0"/>
              <w:numId w:val="15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 xml:space="preserve">non-executive director </w:t>
          </w:r>
          <w:r w:rsidR="008602AE" w:rsidRPr="000160C2">
            <w:rPr>
              <w:rFonts w:ascii="Aptos" w:hAnsi="Aptos"/>
            </w:rPr>
            <w:t>roles</w:t>
          </w:r>
        </w:p>
        <w:p w14:paraId="74818D04" w14:textId="77777777" w:rsidR="008602AE" w:rsidRPr="000160C2" w:rsidRDefault="00081656" w:rsidP="008602AE">
          <w:pPr>
            <w:pStyle w:val="ListParagraph"/>
            <w:numPr>
              <w:ilvl w:val="0"/>
              <w:numId w:val="15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senior employee roles</w:t>
          </w:r>
        </w:p>
        <w:p w14:paraId="26A612DC" w14:textId="2C1A63F9" w:rsidR="00B56B5C" w:rsidRPr="000160C2" w:rsidRDefault="00B56B5C" w:rsidP="008602AE">
          <w:pPr>
            <w:pStyle w:val="ListParagraph"/>
            <w:numPr>
              <w:ilvl w:val="0"/>
              <w:numId w:val="15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any roles or positions with other committees</w:t>
          </w:r>
        </w:p>
        <w:p w14:paraId="267767CC" w14:textId="77777777" w:rsidR="0095457E" w:rsidRPr="000160C2" w:rsidRDefault="00B56B5C" w:rsidP="0095457E">
          <w:pPr>
            <w:pStyle w:val="Heading3"/>
            <w:rPr>
              <w:rFonts w:ascii="Aptos" w:hAnsi="Aptos"/>
            </w:rPr>
          </w:pPr>
          <w:r w:rsidRPr="000160C2">
            <w:rPr>
              <w:rFonts w:ascii="Aptos" w:hAnsi="Aptos"/>
            </w:rPr>
            <w:t>Other remunerated work</w:t>
          </w:r>
        </w:p>
        <w:p w14:paraId="298E98FF" w14:textId="3A5C46A7" w:rsidR="00B56B5C" w:rsidRPr="000160C2" w:rsidRDefault="00B56B5C" w:rsidP="0095457E">
          <w:pPr>
            <w:rPr>
              <w:rFonts w:ascii="Aptos" w:hAnsi="Aptos"/>
            </w:rPr>
          </w:pPr>
          <w:r w:rsidRPr="000160C2">
            <w:rPr>
              <w:rFonts w:ascii="Aptos" w:hAnsi="Aptos"/>
            </w:rPr>
            <w:t xml:space="preserve">Any paid employment or other sources of income outside normal work. </w:t>
          </w:r>
          <w:r w:rsidR="0095457E" w:rsidRPr="000160C2">
            <w:rPr>
              <w:rFonts w:ascii="Aptos" w:hAnsi="Aptos"/>
            </w:rPr>
            <w:t xml:space="preserve">For example, </w:t>
          </w:r>
          <w:r w:rsidRPr="000160C2">
            <w:rPr>
              <w:rFonts w:ascii="Aptos" w:hAnsi="Aptos"/>
            </w:rPr>
            <w:t>paid consultancy or advisory positions</w:t>
          </w:r>
          <w:r w:rsidR="0095457E" w:rsidRPr="000160C2">
            <w:rPr>
              <w:rFonts w:ascii="Aptos" w:hAnsi="Aptos"/>
            </w:rPr>
            <w:t>. These could be</w:t>
          </w:r>
          <w:r w:rsidRPr="000160C2">
            <w:rPr>
              <w:rFonts w:ascii="Aptos" w:hAnsi="Aptos"/>
            </w:rPr>
            <w:t xml:space="preserve"> with government departments or private companies.</w:t>
          </w:r>
        </w:p>
        <w:p w14:paraId="1AE4DF75" w14:textId="77777777" w:rsidR="0095457E" w:rsidRPr="000160C2" w:rsidRDefault="00B56B5C" w:rsidP="0095457E">
          <w:pPr>
            <w:pStyle w:val="Heading3"/>
            <w:rPr>
              <w:rFonts w:ascii="Aptos" w:hAnsi="Aptos"/>
            </w:rPr>
          </w:pPr>
          <w:r w:rsidRPr="000160C2">
            <w:rPr>
              <w:rFonts w:ascii="Aptos" w:hAnsi="Aptos"/>
            </w:rPr>
            <w:t>Gifts, benefits and hospitality</w:t>
          </w:r>
        </w:p>
        <w:p w14:paraId="5DAF9F38" w14:textId="5C34D50B" w:rsidR="00B56B5C" w:rsidRPr="000160C2" w:rsidRDefault="00DC3EFD" w:rsidP="0095457E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t>A</w:t>
          </w:r>
          <w:r w:rsidR="00B56B5C" w:rsidRPr="408B9608">
            <w:rPr>
              <w:rFonts w:ascii="Aptos" w:hAnsi="Aptos"/>
            </w:rPr>
            <w:t>ny</w:t>
          </w:r>
          <w:r w:rsidRPr="408B9608">
            <w:rPr>
              <w:rFonts w:ascii="Aptos" w:hAnsi="Aptos"/>
            </w:rPr>
            <w:t xml:space="preserve"> </w:t>
          </w:r>
          <w:r w:rsidR="00B56B5C" w:rsidRPr="408B9608">
            <w:rPr>
              <w:rFonts w:ascii="Aptos" w:hAnsi="Aptos"/>
            </w:rPr>
            <w:t xml:space="preserve">substantial gift or material advantage received by a member, which in any way relates to </w:t>
          </w:r>
          <w:r w:rsidRPr="408B9608">
            <w:rPr>
              <w:rFonts w:ascii="Aptos" w:hAnsi="Aptos"/>
            </w:rPr>
            <w:t>their</w:t>
          </w:r>
          <w:r w:rsidR="00B56B5C" w:rsidRPr="408B9608">
            <w:rPr>
              <w:rFonts w:ascii="Aptos" w:hAnsi="Aptos"/>
            </w:rPr>
            <w:t xml:space="preserve"> role as a Social Work England </w:t>
          </w:r>
          <w:r w:rsidR="00EF03C3" w:rsidRPr="408B9608">
            <w:rPr>
              <w:rFonts w:ascii="Aptos" w:hAnsi="Aptos"/>
            </w:rPr>
            <w:t>b</w:t>
          </w:r>
          <w:r w:rsidR="00B56B5C" w:rsidRPr="408B9608">
            <w:rPr>
              <w:rFonts w:ascii="Aptos" w:hAnsi="Aptos"/>
            </w:rPr>
            <w:t>oard member. For further guidance on this, please refer to the Gifts and Hospitality policy.</w:t>
          </w:r>
        </w:p>
        <w:p w14:paraId="769BBC1F" w14:textId="77777777" w:rsidR="0095457E" w:rsidRPr="000160C2" w:rsidRDefault="00B56B5C" w:rsidP="0095457E">
          <w:pPr>
            <w:pStyle w:val="Heading3"/>
            <w:rPr>
              <w:rFonts w:ascii="Aptos" w:hAnsi="Aptos"/>
            </w:rPr>
          </w:pPr>
          <w:r w:rsidRPr="000160C2">
            <w:rPr>
              <w:rFonts w:ascii="Aptos" w:hAnsi="Aptos"/>
            </w:rPr>
            <w:t>Shareholdings or other positions</w:t>
          </w:r>
        </w:p>
        <w:p w14:paraId="1BB81C15" w14:textId="036D32CD" w:rsidR="00EA048A" w:rsidRPr="000160C2" w:rsidRDefault="00F32829" w:rsidP="0095457E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t>Any</w:t>
          </w:r>
          <w:r w:rsidR="007E38EE" w:rsidRPr="408B9608">
            <w:rPr>
              <w:rFonts w:ascii="Aptos" w:hAnsi="Aptos"/>
            </w:rPr>
            <w:t xml:space="preserve"> relevant organisation in which the </w:t>
          </w:r>
          <w:r w:rsidR="00EF03C3" w:rsidRPr="408B9608">
            <w:rPr>
              <w:rFonts w:ascii="Aptos" w:hAnsi="Aptos"/>
            </w:rPr>
            <w:t>b</w:t>
          </w:r>
          <w:r w:rsidR="007E38EE" w:rsidRPr="408B9608">
            <w:rPr>
              <w:rFonts w:ascii="Aptos" w:hAnsi="Aptos"/>
            </w:rPr>
            <w:t xml:space="preserve">oard member holds significant shareholdings, interest or control. </w:t>
          </w:r>
          <w:r w:rsidR="00EA048A" w:rsidRPr="408B9608">
            <w:rPr>
              <w:rFonts w:ascii="Aptos" w:hAnsi="Aptos"/>
            </w:rPr>
            <w:t>This includes partnerships and consultancy activities.</w:t>
          </w:r>
        </w:p>
        <w:p w14:paraId="2ED95B13" w14:textId="3C2524D8" w:rsidR="007E38EE" w:rsidRPr="000160C2" w:rsidRDefault="007E38EE" w:rsidP="0095457E">
          <w:pPr>
            <w:rPr>
              <w:rFonts w:ascii="Aptos" w:hAnsi="Aptos"/>
            </w:rPr>
          </w:pPr>
          <w:r w:rsidRPr="000160C2">
            <w:rPr>
              <w:rFonts w:ascii="Aptos" w:hAnsi="Aptos"/>
            </w:rPr>
            <w:t xml:space="preserve">Relevant organisations include </w:t>
          </w:r>
          <w:r w:rsidR="00C01137" w:rsidRPr="000160C2">
            <w:rPr>
              <w:rFonts w:ascii="Aptos" w:hAnsi="Aptos"/>
            </w:rPr>
            <w:t>(any of the following):</w:t>
          </w:r>
        </w:p>
        <w:p w14:paraId="3845FD9B" w14:textId="7F0602ED" w:rsidR="00FA34D9" w:rsidRPr="000160C2" w:rsidRDefault="00FA34D9" w:rsidP="007E38EE">
          <w:pPr>
            <w:pStyle w:val="ListParagraph"/>
            <w:numPr>
              <w:ilvl w:val="0"/>
              <w:numId w:val="15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public companies</w:t>
          </w:r>
        </w:p>
        <w:p w14:paraId="164103AE" w14:textId="07689CC0" w:rsidR="00FA34D9" w:rsidRPr="000160C2" w:rsidRDefault="00FA34D9" w:rsidP="007E38EE">
          <w:pPr>
            <w:pStyle w:val="ListParagraph"/>
            <w:numPr>
              <w:ilvl w:val="0"/>
              <w:numId w:val="15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private companies</w:t>
          </w:r>
        </w:p>
        <w:p w14:paraId="7BBDA05C" w14:textId="6A550341" w:rsidR="00FA34D9" w:rsidRPr="000160C2" w:rsidRDefault="00FA34D9" w:rsidP="007E38EE">
          <w:pPr>
            <w:pStyle w:val="ListParagraph"/>
            <w:numPr>
              <w:ilvl w:val="0"/>
              <w:numId w:val="15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not-for-profits</w:t>
          </w:r>
        </w:p>
        <w:p w14:paraId="3C59E5E6" w14:textId="5D0489F2" w:rsidR="0095457E" w:rsidRPr="000160C2" w:rsidRDefault="00B56B5C" w:rsidP="0095457E">
          <w:pPr>
            <w:pStyle w:val="Heading3"/>
            <w:rPr>
              <w:rFonts w:ascii="Aptos" w:hAnsi="Aptos"/>
            </w:rPr>
          </w:pPr>
          <w:r w:rsidRPr="000160C2">
            <w:rPr>
              <w:rFonts w:ascii="Aptos" w:hAnsi="Aptos"/>
            </w:rPr>
            <w:t>Indirect social</w:t>
          </w:r>
          <w:r w:rsidR="00C13D02" w:rsidRPr="000160C2">
            <w:rPr>
              <w:rFonts w:ascii="Aptos" w:hAnsi="Aptos"/>
            </w:rPr>
            <w:t xml:space="preserve"> or </w:t>
          </w:r>
          <w:r w:rsidRPr="000160C2">
            <w:rPr>
              <w:rFonts w:ascii="Aptos" w:hAnsi="Aptos"/>
            </w:rPr>
            <w:t>business relationships and family interests</w:t>
          </w:r>
        </w:p>
        <w:p w14:paraId="52C40661" w14:textId="4EB3395C" w:rsidR="00002356" w:rsidRPr="000160C2" w:rsidRDefault="00C13D02" w:rsidP="0095457E">
          <w:pPr>
            <w:rPr>
              <w:rFonts w:ascii="Aptos" w:hAnsi="Aptos"/>
            </w:rPr>
          </w:pPr>
          <w:r w:rsidRPr="000160C2">
            <w:rPr>
              <w:rFonts w:ascii="Aptos" w:hAnsi="Aptos"/>
            </w:rPr>
            <w:t>A</w:t>
          </w:r>
          <w:r w:rsidR="00B56B5C" w:rsidRPr="000160C2">
            <w:rPr>
              <w:rFonts w:ascii="Aptos" w:hAnsi="Aptos"/>
            </w:rPr>
            <w:t xml:space="preserve">ny close association with an individual who has </w:t>
          </w:r>
          <w:r w:rsidR="00002356" w:rsidRPr="000160C2">
            <w:rPr>
              <w:rFonts w:ascii="Aptos" w:hAnsi="Aptos"/>
            </w:rPr>
            <w:t>(any of the following):</w:t>
          </w:r>
        </w:p>
        <w:p w14:paraId="38F2CE7C" w14:textId="77777777" w:rsidR="00002356" w:rsidRPr="000160C2" w:rsidRDefault="00B56B5C" w:rsidP="00002356">
          <w:pPr>
            <w:pStyle w:val="ListParagraph"/>
            <w:numPr>
              <w:ilvl w:val="0"/>
              <w:numId w:val="15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a financial interest</w:t>
          </w:r>
        </w:p>
        <w:p w14:paraId="2469F37C" w14:textId="5233F8AC" w:rsidR="00002356" w:rsidRPr="000160C2" w:rsidRDefault="00B56B5C" w:rsidP="00002356">
          <w:pPr>
            <w:pStyle w:val="ListParagraph"/>
            <w:numPr>
              <w:ilvl w:val="0"/>
              <w:numId w:val="15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lastRenderedPageBreak/>
            <w:t>a non-financial professional interest</w:t>
          </w:r>
        </w:p>
        <w:p w14:paraId="43C72AC3" w14:textId="58160E82" w:rsidR="00772D3F" w:rsidRPr="000160C2" w:rsidRDefault="00772D3F" w:rsidP="00002356">
          <w:pPr>
            <w:pStyle w:val="ListParagraph"/>
            <w:numPr>
              <w:ilvl w:val="0"/>
              <w:numId w:val="15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 xml:space="preserve">a </w:t>
          </w:r>
          <w:r w:rsidR="00B56B5C" w:rsidRPr="000160C2">
            <w:rPr>
              <w:rFonts w:ascii="Aptos" w:hAnsi="Aptos"/>
            </w:rPr>
            <w:t>non-financial personal interest</w:t>
          </w:r>
        </w:p>
        <w:p w14:paraId="60526601" w14:textId="445B4822" w:rsidR="00C16729" w:rsidRPr="000160C2" w:rsidRDefault="00B56B5C" w:rsidP="00002356">
          <w:pPr>
            <w:pStyle w:val="ListParagraph"/>
            <w:numPr>
              <w:ilvl w:val="0"/>
              <w:numId w:val="15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and any other interests</w:t>
          </w:r>
        </w:p>
        <w:p w14:paraId="30CD952C" w14:textId="1B3DADED" w:rsidR="00B56B5C" w:rsidRPr="000160C2" w:rsidRDefault="00B56B5C" w:rsidP="00C16729">
          <w:pPr>
            <w:rPr>
              <w:rFonts w:ascii="Aptos" w:hAnsi="Aptos"/>
            </w:rPr>
          </w:pPr>
          <w:r w:rsidRPr="000160C2">
            <w:rPr>
              <w:rFonts w:ascii="Aptos" w:hAnsi="Aptos"/>
            </w:rPr>
            <w:t xml:space="preserve"> </w:t>
          </w:r>
          <w:r w:rsidR="00206B68" w:rsidRPr="000160C2">
            <w:rPr>
              <w:rFonts w:ascii="Aptos" w:hAnsi="Aptos"/>
            </w:rPr>
            <w:t>in Social Work England.</w:t>
          </w:r>
        </w:p>
        <w:p w14:paraId="3CD65483" w14:textId="7A29808F" w:rsidR="0095457E" w:rsidRPr="000160C2" w:rsidRDefault="0095457E" w:rsidP="0095457E">
          <w:pPr>
            <w:pStyle w:val="ListParagraph"/>
            <w:rPr>
              <w:rFonts w:ascii="Aptos" w:hAnsi="Aptos"/>
            </w:rPr>
          </w:pPr>
        </w:p>
        <w:p w14:paraId="69ABFA8F" w14:textId="77777777" w:rsidR="0095457E" w:rsidRPr="000160C2" w:rsidRDefault="00B56B5C" w:rsidP="0095457E">
          <w:pPr>
            <w:pStyle w:val="Heading3"/>
            <w:rPr>
              <w:rFonts w:ascii="Aptos" w:hAnsi="Aptos"/>
            </w:rPr>
          </w:pPr>
          <w:r w:rsidRPr="000160C2">
            <w:rPr>
              <w:rFonts w:ascii="Aptos" w:hAnsi="Aptos"/>
            </w:rPr>
            <w:t>Miscellaneous and unremunerated interests</w:t>
          </w:r>
        </w:p>
        <w:p w14:paraId="1B9224AE" w14:textId="79BAD02D" w:rsidR="00EA3934" w:rsidRPr="000160C2" w:rsidRDefault="00957A36" w:rsidP="0095457E">
          <w:pPr>
            <w:rPr>
              <w:rFonts w:ascii="Aptos" w:hAnsi="Aptos"/>
            </w:rPr>
          </w:pPr>
          <w:r w:rsidRPr="000160C2">
            <w:rPr>
              <w:rFonts w:ascii="Aptos" w:hAnsi="Aptos"/>
            </w:rPr>
            <w:t>O</w:t>
          </w:r>
          <w:r w:rsidR="00B56B5C" w:rsidRPr="000160C2">
            <w:rPr>
              <w:rFonts w:ascii="Aptos" w:hAnsi="Aptos"/>
            </w:rPr>
            <w:t>ther interests which do not fall clearly within any of the above categories</w:t>
          </w:r>
          <w:r w:rsidRPr="000160C2">
            <w:rPr>
              <w:rFonts w:ascii="Aptos" w:hAnsi="Aptos"/>
            </w:rPr>
            <w:t>.</w:t>
          </w:r>
          <w:r w:rsidR="00B56B5C" w:rsidRPr="000160C2">
            <w:rPr>
              <w:rFonts w:ascii="Aptos" w:hAnsi="Aptos"/>
            </w:rPr>
            <w:t xml:space="preserve"> </w:t>
          </w:r>
          <w:r w:rsidRPr="000160C2">
            <w:rPr>
              <w:rFonts w:ascii="Aptos" w:hAnsi="Aptos"/>
            </w:rPr>
            <w:t>F</w:t>
          </w:r>
          <w:r w:rsidR="00B56B5C" w:rsidRPr="000160C2">
            <w:rPr>
              <w:rFonts w:ascii="Aptos" w:hAnsi="Aptos"/>
            </w:rPr>
            <w:t>or example</w:t>
          </w:r>
          <w:r w:rsidR="00EA3934" w:rsidRPr="000160C2">
            <w:rPr>
              <w:rFonts w:ascii="Aptos" w:hAnsi="Aptos"/>
            </w:rPr>
            <w:t xml:space="preserve"> (either of the following):</w:t>
          </w:r>
        </w:p>
        <w:p w14:paraId="06EE7C2D" w14:textId="27A4B7FE" w:rsidR="00B56B5C" w:rsidRPr="000160C2" w:rsidRDefault="00B56B5C" w:rsidP="00EA3934">
          <w:pPr>
            <w:pStyle w:val="ListParagraph"/>
            <w:numPr>
              <w:ilvl w:val="0"/>
              <w:numId w:val="15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>membership of</w:t>
          </w:r>
          <w:r w:rsidR="00957A36" w:rsidRPr="408B9608">
            <w:rPr>
              <w:rFonts w:ascii="Aptos" w:hAnsi="Aptos"/>
            </w:rPr>
            <w:t xml:space="preserve"> (</w:t>
          </w:r>
          <w:r w:rsidRPr="408B9608">
            <w:rPr>
              <w:rFonts w:ascii="Aptos" w:hAnsi="Aptos"/>
            </w:rPr>
            <w:t>or work for</w:t>
          </w:r>
          <w:r w:rsidR="00957A36" w:rsidRPr="408B9608">
            <w:rPr>
              <w:rFonts w:ascii="Aptos" w:hAnsi="Aptos"/>
            </w:rPr>
            <w:t>)</w:t>
          </w:r>
          <w:r w:rsidRPr="408B9608">
            <w:rPr>
              <w:rFonts w:ascii="Aptos" w:hAnsi="Aptos"/>
            </w:rPr>
            <w:t xml:space="preserve"> other bodies such as </w:t>
          </w:r>
          <w:r w:rsidR="001E629E" w:rsidRPr="408B9608">
            <w:rPr>
              <w:rFonts w:ascii="Aptos" w:hAnsi="Aptos"/>
            </w:rPr>
            <w:t>charities which</w:t>
          </w:r>
          <w:r w:rsidRPr="408B9608">
            <w:rPr>
              <w:rFonts w:ascii="Aptos" w:hAnsi="Aptos"/>
            </w:rPr>
            <w:t xml:space="preserve"> could possibly influence a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>oard member’s position.</w:t>
          </w:r>
        </w:p>
        <w:p w14:paraId="031E5F9D" w14:textId="1FE2159E" w:rsidR="0095457E" w:rsidRPr="000160C2" w:rsidRDefault="0095457E" w:rsidP="00EA3934">
          <w:pPr>
            <w:pStyle w:val="ListParagraph"/>
            <w:numPr>
              <w:ilvl w:val="0"/>
              <w:numId w:val="15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the possession of confidential information</w:t>
          </w:r>
        </w:p>
        <w:p w14:paraId="2D6258B0" w14:textId="2AF9BE61" w:rsidR="00EA3934" w:rsidRPr="000160C2" w:rsidRDefault="00FA3325" w:rsidP="00EA3934">
          <w:pPr>
            <w:pStyle w:val="Heading2"/>
            <w:rPr>
              <w:rFonts w:ascii="Aptos" w:hAnsi="Aptos"/>
            </w:rPr>
          </w:pPr>
          <w:r w:rsidRPr="000160C2">
            <w:rPr>
              <w:rFonts w:ascii="Aptos" w:hAnsi="Aptos"/>
            </w:rPr>
            <w:t>How we manage conflicts of interest</w:t>
          </w:r>
        </w:p>
        <w:p w14:paraId="5B01C314" w14:textId="53206E60" w:rsidR="00FA3325" w:rsidRPr="000160C2" w:rsidRDefault="00FA3325" w:rsidP="00FA3325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We require all our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>oard members to (do both of the following):</w:t>
          </w:r>
        </w:p>
        <w:p w14:paraId="6DA5B533" w14:textId="4E63EEA6" w:rsidR="00FA3325" w:rsidRPr="000160C2" w:rsidRDefault="00FA3325" w:rsidP="00FA3325">
          <w:pPr>
            <w:pStyle w:val="ListParagraph"/>
            <w:numPr>
              <w:ilvl w:val="0"/>
              <w:numId w:val="14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update their declaration of interests for each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>oard meeting</w:t>
          </w:r>
        </w:p>
        <w:p w14:paraId="6DE3084C" w14:textId="6FCD4FE7" w:rsidR="00FA3325" w:rsidRPr="000160C2" w:rsidRDefault="00FA3325" w:rsidP="00FA3325">
          <w:pPr>
            <w:pStyle w:val="ListParagraph"/>
            <w:numPr>
              <w:ilvl w:val="0"/>
              <w:numId w:val="14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submit a signed record of their register annually</w:t>
          </w:r>
        </w:p>
        <w:p w14:paraId="59B155C8" w14:textId="618A5CDC" w:rsidR="0031004E" w:rsidRPr="000160C2" w:rsidRDefault="0031004E" w:rsidP="00B56B5C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We’ll make a copy of all declared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>oard member interests available a</w:t>
          </w:r>
          <w:r w:rsidR="4E69A493" w:rsidRPr="408B9608">
            <w:rPr>
              <w:rFonts w:ascii="Aptos" w:hAnsi="Aptos"/>
            </w:rPr>
            <w:t xml:space="preserve">t each </w:t>
          </w:r>
          <w:r w:rsidR="00EF03C3" w:rsidRPr="408B9608">
            <w:rPr>
              <w:rFonts w:ascii="Aptos" w:hAnsi="Aptos"/>
            </w:rPr>
            <w:t>b</w:t>
          </w:r>
          <w:r w:rsidR="4E69A493" w:rsidRPr="408B9608">
            <w:rPr>
              <w:rFonts w:ascii="Aptos" w:hAnsi="Aptos"/>
            </w:rPr>
            <w:t>oard meeting</w:t>
          </w:r>
          <w:r w:rsidRPr="408B9608">
            <w:rPr>
              <w:rFonts w:ascii="Aptos" w:hAnsi="Aptos"/>
            </w:rPr>
            <w:t>. We’ll also do this at</w:t>
          </w:r>
          <w:r w:rsidR="4E69A493" w:rsidRPr="408B9608">
            <w:rPr>
              <w:rFonts w:ascii="Aptos" w:hAnsi="Aptos"/>
            </w:rPr>
            <w:t xml:space="preserve"> sub-committee meetings</w:t>
          </w:r>
          <w:r w:rsidRPr="408B9608">
            <w:rPr>
              <w:rFonts w:ascii="Aptos" w:hAnsi="Aptos"/>
            </w:rPr>
            <w:t>. For example (all of the following):</w:t>
          </w:r>
        </w:p>
        <w:p w14:paraId="5F016C92" w14:textId="1B83A13E" w:rsidR="0031004E" w:rsidRPr="000160C2" w:rsidRDefault="0031004E" w:rsidP="0031004E">
          <w:pPr>
            <w:pStyle w:val="ListParagraph"/>
            <w:numPr>
              <w:ilvl w:val="0"/>
              <w:numId w:val="14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the </w:t>
          </w:r>
          <w:r w:rsidR="00EF03C3" w:rsidRPr="408B9608">
            <w:rPr>
              <w:rFonts w:ascii="Aptos" w:hAnsi="Aptos"/>
            </w:rPr>
            <w:t>a</w:t>
          </w:r>
          <w:r w:rsidR="4E69A493" w:rsidRPr="408B9608">
            <w:rPr>
              <w:rFonts w:ascii="Aptos" w:hAnsi="Aptos"/>
            </w:rPr>
            <w:t>udit</w:t>
          </w:r>
          <w:r w:rsidR="3039C463" w:rsidRPr="408B9608">
            <w:rPr>
              <w:rFonts w:ascii="Aptos" w:hAnsi="Aptos"/>
            </w:rPr>
            <w:t xml:space="preserve"> and </w:t>
          </w:r>
          <w:r w:rsidR="00EF03C3" w:rsidRPr="408B9608">
            <w:rPr>
              <w:rFonts w:ascii="Aptos" w:hAnsi="Aptos"/>
            </w:rPr>
            <w:t>r</w:t>
          </w:r>
          <w:r w:rsidR="3039C463" w:rsidRPr="408B9608">
            <w:rPr>
              <w:rFonts w:ascii="Aptos" w:hAnsi="Aptos"/>
            </w:rPr>
            <w:t>isk</w:t>
          </w:r>
          <w:r w:rsidR="007F7B83" w:rsidRPr="408B9608">
            <w:rPr>
              <w:rFonts w:ascii="Aptos" w:hAnsi="Aptos"/>
            </w:rPr>
            <w:t xml:space="preserve"> </w:t>
          </w:r>
          <w:r w:rsidR="00EF03C3" w:rsidRPr="408B9608">
            <w:rPr>
              <w:rFonts w:ascii="Aptos" w:hAnsi="Aptos"/>
            </w:rPr>
            <w:t>a</w:t>
          </w:r>
          <w:r w:rsidR="2B3677AC" w:rsidRPr="408B9608">
            <w:rPr>
              <w:rFonts w:ascii="Aptos" w:hAnsi="Aptos"/>
            </w:rPr>
            <w:t xml:space="preserve">ssurance </w:t>
          </w:r>
          <w:r w:rsidR="00EF03C3" w:rsidRPr="408B9608">
            <w:rPr>
              <w:rFonts w:ascii="Aptos" w:hAnsi="Aptos"/>
            </w:rPr>
            <w:t>c</w:t>
          </w:r>
          <w:r w:rsidR="4E69A493" w:rsidRPr="408B9608">
            <w:rPr>
              <w:rFonts w:ascii="Aptos" w:hAnsi="Aptos"/>
            </w:rPr>
            <w:t>ommittee</w:t>
          </w:r>
        </w:p>
        <w:p w14:paraId="044B5D49" w14:textId="472AAFB2" w:rsidR="0031004E" w:rsidRPr="000160C2" w:rsidRDefault="00A13854" w:rsidP="0031004E">
          <w:pPr>
            <w:pStyle w:val="ListParagraph"/>
            <w:numPr>
              <w:ilvl w:val="0"/>
              <w:numId w:val="14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the </w:t>
          </w:r>
          <w:r w:rsidR="00EF03C3" w:rsidRPr="408B9608">
            <w:rPr>
              <w:rFonts w:ascii="Aptos" w:hAnsi="Aptos"/>
            </w:rPr>
            <w:t>p</w:t>
          </w:r>
          <w:r w:rsidR="00BA34FB" w:rsidRPr="408B9608">
            <w:rPr>
              <w:rFonts w:ascii="Aptos" w:hAnsi="Aptos"/>
            </w:rPr>
            <w:t xml:space="preserve">olicy </w:t>
          </w:r>
          <w:r w:rsidR="00EF03C3" w:rsidRPr="408B9608">
            <w:rPr>
              <w:rFonts w:ascii="Aptos" w:hAnsi="Aptos"/>
            </w:rPr>
            <w:t>c</w:t>
          </w:r>
          <w:r w:rsidR="00BA34FB" w:rsidRPr="408B9608">
            <w:rPr>
              <w:rFonts w:ascii="Aptos" w:hAnsi="Aptos"/>
            </w:rPr>
            <w:t>ommittee</w:t>
          </w:r>
        </w:p>
        <w:p w14:paraId="48128DDB" w14:textId="5B06AD0D" w:rsidR="0031004E" w:rsidRPr="000160C2" w:rsidRDefault="00A13854" w:rsidP="0031004E">
          <w:pPr>
            <w:pStyle w:val="ListParagraph"/>
            <w:numPr>
              <w:ilvl w:val="0"/>
              <w:numId w:val="14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the </w:t>
          </w:r>
          <w:r w:rsidR="00EF03C3" w:rsidRPr="408B9608">
            <w:rPr>
              <w:rFonts w:ascii="Aptos" w:hAnsi="Aptos"/>
            </w:rPr>
            <w:t>r</w:t>
          </w:r>
          <w:r w:rsidR="2B3677AC" w:rsidRPr="408B9608">
            <w:rPr>
              <w:rFonts w:ascii="Aptos" w:hAnsi="Aptos"/>
            </w:rPr>
            <w:t>emu</w:t>
          </w:r>
          <w:r w:rsidR="0FCECABB" w:rsidRPr="408B9608">
            <w:rPr>
              <w:rFonts w:ascii="Aptos" w:hAnsi="Aptos"/>
            </w:rPr>
            <w:t>n</w:t>
          </w:r>
          <w:r w:rsidR="2B3677AC" w:rsidRPr="408B9608">
            <w:rPr>
              <w:rFonts w:ascii="Aptos" w:hAnsi="Aptos"/>
            </w:rPr>
            <w:t xml:space="preserve">eration </w:t>
          </w:r>
          <w:r w:rsidR="00EF03C3" w:rsidRPr="408B9608">
            <w:rPr>
              <w:rFonts w:ascii="Aptos" w:hAnsi="Aptos"/>
            </w:rPr>
            <w:t>c</w:t>
          </w:r>
          <w:r w:rsidR="4E69A493" w:rsidRPr="408B9608">
            <w:rPr>
              <w:rFonts w:ascii="Aptos" w:hAnsi="Aptos"/>
            </w:rPr>
            <w:t>ommittee</w:t>
          </w:r>
        </w:p>
        <w:p w14:paraId="1852E74E" w14:textId="5618FFB2" w:rsidR="00A13854" w:rsidRPr="000160C2" w:rsidRDefault="4E69A493" w:rsidP="0031004E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The </w:t>
          </w:r>
          <w:r w:rsidR="00EF03C3" w:rsidRPr="408B9608">
            <w:rPr>
              <w:rFonts w:ascii="Aptos" w:hAnsi="Aptos"/>
            </w:rPr>
            <w:t>c</w:t>
          </w:r>
          <w:r w:rsidRPr="408B9608">
            <w:rPr>
              <w:rFonts w:ascii="Aptos" w:hAnsi="Aptos"/>
            </w:rPr>
            <w:t xml:space="preserve">hair will ask </w:t>
          </w:r>
          <w:r w:rsidR="00A13854" w:rsidRPr="408B9608">
            <w:rPr>
              <w:rFonts w:ascii="Aptos" w:hAnsi="Aptos"/>
            </w:rPr>
            <w:t>(both of the following):</w:t>
          </w:r>
        </w:p>
        <w:p w14:paraId="76EC484F" w14:textId="625897D3" w:rsidR="00A13854" w:rsidRPr="000160C2" w:rsidRDefault="00A13854" w:rsidP="00A13854">
          <w:pPr>
            <w:pStyle w:val="ListParagraph"/>
            <w:numPr>
              <w:ilvl w:val="0"/>
              <w:numId w:val="14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>if</w:t>
          </w:r>
          <w:r w:rsidR="4E69A493" w:rsidRPr="000160C2">
            <w:rPr>
              <w:rFonts w:ascii="Aptos" w:hAnsi="Aptos"/>
            </w:rPr>
            <w:t xml:space="preserve"> there are any new interests to add</w:t>
          </w:r>
        </w:p>
        <w:p w14:paraId="4FF703A6" w14:textId="1B4CC159" w:rsidR="00A13854" w:rsidRPr="000160C2" w:rsidRDefault="00A13854" w:rsidP="00A13854">
          <w:pPr>
            <w:pStyle w:val="ListParagraph"/>
            <w:numPr>
              <w:ilvl w:val="0"/>
              <w:numId w:val="14"/>
            </w:numPr>
            <w:rPr>
              <w:rFonts w:ascii="Aptos" w:hAnsi="Aptos"/>
            </w:rPr>
          </w:pPr>
          <w:r w:rsidRPr="000160C2">
            <w:rPr>
              <w:rFonts w:ascii="Aptos" w:hAnsi="Aptos"/>
            </w:rPr>
            <w:t xml:space="preserve">if there </w:t>
          </w:r>
          <w:r w:rsidR="4E69A493" w:rsidRPr="000160C2">
            <w:rPr>
              <w:rFonts w:ascii="Aptos" w:hAnsi="Aptos"/>
            </w:rPr>
            <w:t>any potential conflicts of interest specific to the issues being considered at the meeting</w:t>
          </w:r>
        </w:p>
        <w:p w14:paraId="061E8266" w14:textId="35B1C0BF" w:rsidR="00B56B5C" w:rsidRPr="000160C2" w:rsidRDefault="4E69A493" w:rsidP="00A13854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t>This is to confirm</w:t>
          </w:r>
          <w:r w:rsidR="005E44DC" w:rsidRPr="408B9608">
            <w:rPr>
              <w:rFonts w:ascii="Aptos" w:hAnsi="Aptos"/>
            </w:rPr>
            <w:t xml:space="preserve"> (</w:t>
          </w:r>
          <w:r w:rsidRPr="408B9608">
            <w:rPr>
              <w:rFonts w:ascii="Aptos" w:hAnsi="Aptos"/>
            </w:rPr>
            <w:t>and potentially add to</w:t>
          </w:r>
          <w:r w:rsidR="005E44DC" w:rsidRPr="408B9608">
            <w:rPr>
              <w:rFonts w:ascii="Aptos" w:hAnsi="Aptos"/>
            </w:rPr>
            <w:t>)</w:t>
          </w:r>
          <w:r w:rsidRPr="408B9608">
            <w:rPr>
              <w:rFonts w:ascii="Aptos" w:hAnsi="Aptos"/>
            </w:rPr>
            <w:t xml:space="preserve"> the interests that</w:t>
          </w:r>
          <w:r w:rsidR="005E44DC" w:rsidRPr="408B9608">
            <w:rPr>
              <w:rFonts w:ascii="Aptos" w:hAnsi="Aptos"/>
            </w:rPr>
            <w:t xml:space="preserve"> </w:t>
          </w:r>
          <w:r w:rsidR="00EF03C3" w:rsidRPr="408B9608">
            <w:rPr>
              <w:rFonts w:ascii="Aptos" w:hAnsi="Aptos"/>
            </w:rPr>
            <w:t>b</w:t>
          </w:r>
          <w:r w:rsidR="005E44DC" w:rsidRPr="408B9608">
            <w:rPr>
              <w:rFonts w:ascii="Aptos" w:hAnsi="Aptos"/>
            </w:rPr>
            <w:t>oard members have already declared</w:t>
          </w:r>
          <w:r w:rsidRPr="408B9608">
            <w:rPr>
              <w:rFonts w:ascii="Aptos" w:hAnsi="Aptos"/>
            </w:rPr>
            <w:t xml:space="preserve"> before the meeting.</w:t>
          </w:r>
        </w:p>
        <w:p w14:paraId="5B7D316F" w14:textId="0B075063" w:rsidR="00B56B5C" w:rsidRPr="000160C2" w:rsidRDefault="005E44DC" w:rsidP="00B56B5C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The </w:t>
          </w:r>
          <w:r w:rsidR="00226844" w:rsidRPr="408B9608">
            <w:rPr>
              <w:rFonts w:ascii="Aptos" w:hAnsi="Aptos"/>
            </w:rPr>
            <w:t>secretariat</w:t>
          </w:r>
          <w:r w:rsidRPr="408B9608">
            <w:rPr>
              <w:rFonts w:ascii="Aptos" w:hAnsi="Aptos"/>
            </w:rPr>
            <w:t xml:space="preserve"> will formally record any d</w:t>
          </w:r>
          <w:r w:rsidR="00B56B5C" w:rsidRPr="408B9608">
            <w:rPr>
              <w:rFonts w:ascii="Aptos" w:hAnsi="Aptos"/>
            </w:rPr>
            <w:t>eclarations of interest</w:t>
          </w:r>
          <w:r w:rsidR="008C5D26" w:rsidRPr="408B9608">
            <w:rPr>
              <w:rFonts w:ascii="Aptos" w:hAnsi="Aptos"/>
            </w:rPr>
            <w:t xml:space="preserve"> within all </w:t>
          </w:r>
          <w:r w:rsidR="00EF03C3" w:rsidRPr="408B9608">
            <w:rPr>
              <w:rFonts w:ascii="Aptos" w:hAnsi="Aptos"/>
            </w:rPr>
            <w:t>b</w:t>
          </w:r>
          <w:r w:rsidR="008C5D26" w:rsidRPr="408B9608">
            <w:rPr>
              <w:rFonts w:ascii="Aptos" w:hAnsi="Aptos"/>
            </w:rPr>
            <w:t>oard meeting and sub-committee minutes</w:t>
          </w:r>
          <w:r w:rsidRPr="408B9608">
            <w:rPr>
              <w:rFonts w:ascii="Aptos" w:hAnsi="Aptos"/>
            </w:rPr>
            <w:t>. They’ll also record</w:t>
          </w:r>
          <w:r w:rsidR="00B56B5C" w:rsidRPr="408B9608">
            <w:rPr>
              <w:rFonts w:ascii="Aptos" w:hAnsi="Aptos"/>
            </w:rPr>
            <w:t xml:space="preserve"> an</w:t>
          </w:r>
          <w:r w:rsidRPr="408B9608">
            <w:rPr>
              <w:rFonts w:ascii="Aptos" w:hAnsi="Aptos"/>
            </w:rPr>
            <w:t>y</w:t>
          </w:r>
          <w:r w:rsidR="00B56B5C" w:rsidRPr="408B9608">
            <w:rPr>
              <w:rFonts w:ascii="Aptos" w:hAnsi="Aptos"/>
            </w:rPr>
            <w:t xml:space="preserve"> actions arising from </w:t>
          </w:r>
          <w:r w:rsidRPr="408B9608">
            <w:rPr>
              <w:rFonts w:ascii="Aptos" w:hAnsi="Aptos"/>
            </w:rPr>
            <w:t>the</w:t>
          </w:r>
          <w:r w:rsidR="00B56B5C" w:rsidRPr="408B9608">
            <w:rPr>
              <w:rFonts w:ascii="Aptos" w:hAnsi="Aptos"/>
            </w:rPr>
            <w:t xml:space="preserve"> declarations</w:t>
          </w:r>
          <w:r w:rsidRPr="408B9608">
            <w:rPr>
              <w:rFonts w:ascii="Aptos" w:hAnsi="Aptos"/>
            </w:rPr>
            <w:t xml:space="preserve">. </w:t>
          </w:r>
          <w:r w:rsidR="008C08FF" w:rsidRPr="408B9608">
            <w:rPr>
              <w:rFonts w:ascii="Aptos" w:hAnsi="Aptos"/>
            </w:rPr>
            <w:t xml:space="preserve">The </w:t>
          </w:r>
          <w:r w:rsidR="00EF03C3" w:rsidRPr="408B9608">
            <w:rPr>
              <w:rFonts w:ascii="Aptos" w:hAnsi="Aptos"/>
            </w:rPr>
            <w:t>s</w:t>
          </w:r>
          <w:r w:rsidR="008C08FF" w:rsidRPr="408B9608">
            <w:rPr>
              <w:rFonts w:ascii="Aptos" w:hAnsi="Aptos"/>
            </w:rPr>
            <w:t xml:space="preserve">ecretariat of the Social Work England </w:t>
          </w:r>
          <w:r w:rsidR="00EF03C3" w:rsidRPr="408B9608">
            <w:rPr>
              <w:rFonts w:ascii="Aptos" w:hAnsi="Aptos"/>
            </w:rPr>
            <w:t>b</w:t>
          </w:r>
          <w:r w:rsidR="008C08FF" w:rsidRPr="408B9608">
            <w:rPr>
              <w:rFonts w:ascii="Aptos" w:hAnsi="Aptos"/>
            </w:rPr>
            <w:t>oard will also maintain a</w:t>
          </w:r>
          <w:r w:rsidR="00B56B5C" w:rsidRPr="408B9608">
            <w:rPr>
              <w:rFonts w:ascii="Aptos" w:hAnsi="Aptos"/>
            </w:rPr>
            <w:t xml:space="preserve"> written record of all disclosures</w:t>
          </w:r>
          <w:r w:rsidR="008C08FF" w:rsidRPr="408B9608">
            <w:rPr>
              <w:rFonts w:ascii="Aptos" w:hAnsi="Aptos"/>
            </w:rPr>
            <w:t>. We’ll also publish a</w:t>
          </w:r>
          <w:r w:rsidR="00515F07" w:rsidRPr="408B9608">
            <w:rPr>
              <w:rFonts w:ascii="Aptos" w:hAnsi="Aptos"/>
            </w:rPr>
            <w:t xml:space="preserve">ll declarations </w:t>
          </w:r>
          <w:r w:rsidR="000D683C" w:rsidRPr="408B9608">
            <w:rPr>
              <w:rFonts w:ascii="Aptos" w:hAnsi="Aptos"/>
            </w:rPr>
            <w:t>of interest</w:t>
          </w:r>
          <w:r w:rsidR="00515F07" w:rsidRPr="408B9608">
            <w:rPr>
              <w:rFonts w:ascii="Aptos" w:hAnsi="Aptos"/>
            </w:rPr>
            <w:t xml:space="preserve"> </w:t>
          </w:r>
          <w:r w:rsidR="00B56B5C" w:rsidRPr="408B9608">
            <w:rPr>
              <w:rFonts w:ascii="Aptos" w:hAnsi="Aptos"/>
            </w:rPr>
            <w:t xml:space="preserve">on </w:t>
          </w:r>
          <w:r w:rsidR="008C08FF" w:rsidRPr="408B9608">
            <w:rPr>
              <w:rFonts w:ascii="Aptos" w:hAnsi="Aptos"/>
            </w:rPr>
            <w:t>our</w:t>
          </w:r>
          <w:r w:rsidR="00515F07" w:rsidRPr="408B9608">
            <w:rPr>
              <w:rFonts w:ascii="Aptos" w:hAnsi="Aptos"/>
            </w:rPr>
            <w:t xml:space="preserve"> website</w:t>
          </w:r>
          <w:r w:rsidR="00B56B5C" w:rsidRPr="408B9608">
            <w:rPr>
              <w:rFonts w:ascii="Aptos" w:hAnsi="Aptos"/>
            </w:rPr>
            <w:t>.</w:t>
          </w:r>
        </w:p>
        <w:p w14:paraId="21656EB7" w14:textId="71C44037" w:rsidR="00976754" w:rsidRPr="000160C2" w:rsidRDefault="00976754" w:rsidP="00B56B5C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t>E</w:t>
          </w:r>
          <w:r w:rsidR="00B56B5C" w:rsidRPr="408B9608">
            <w:rPr>
              <w:rFonts w:ascii="Aptos" w:hAnsi="Aptos"/>
            </w:rPr>
            <w:t xml:space="preserve">ach </w:t>
          </w:r>
          <w:r w:rsidR="00EF03C3" w:rsidRPr="408B9608">
            <w:rPr>
              <w:rFonts w:ascii="Aptos" w:hAnsi="Aptos"/>
            </w:rPr>
            <w:t>b</w:t>
          </w:r>
          <w:r w:rsidR="00B56B5C" w:rsidRPr="408B9608">
            <w:rPr>
              <w:rFonts w:ascii="Aptos" w:hAnsi="Aptos"/>
            </w:rPr>
            <w:t xml:space="preserve">oard member </w:t>
          </w:r>
          <w:r w:rsidRPr="408B9608">
            <w:rPr>
              <w:rFonts w:ascii="Aptos" w:hAnsi="Aptos"/>
            </w:rPr>
            <w:t>is responsible for</w:t>
          </w:r>
          <w:r w:rsidR="00B56B5C" w:rsidRPr="408B9608">
            <w:rPr>
              <w:rFonts w:ascii="Aptos" w:hAnsi="Aptos"/>
            </w:rPr>
            <w:t xml:space="preserve"> inform</w:t>
          </w:r>
          <w:r w:rsidRPr="408B9608">
            <w:rPr>
              <w:rFonts w:ascii="Aptos" w:hAnsi="Aptos"/>
            </w:rPr>
            <w:t>ing</w:t>
          </w:r>
          <w:r w:rsidR="00B56B5C" w:rsidRPr="408B9608">
            <w:rPr>
              <w:rFonts w:ascii="Aptos" w:hAnsi="Aptos"/>
            </w:rPr>
            <w:t xml:space="preserve"> the </w:t>
          </w:r>
          <w:r w:rsidR="00EF03C3" w:rsidRPr="408B9608">
            <w:rPr>
              <w:rFonts w:ascii="Aptos" w:hAnsi="Aptos"/>
            </w:rPr>
            <w:t>c</w:t>
          </w:r>
          <w:r w:rsidR="00B56B5C" w:rsidRPr="408B9608">
            <w:rPr>
              <w:rFonts w:ascii="Aptos" w:hAnsi="Aptos"/>
            </w:rPr>
            <w:t>hair if a conflict arises</w:t>
          </w:r>
          <w:r w:rsidR="003B0D13" w:rsidRPr="408B9608">
            <w:rPr>
              <w:rFonts w:ascii="Aptos" w:hAnsi="Aptos"/>
            </w:rPr>
            <w:t xml:space="preserve"> (</w:t>
          </w:r>
          <w:r w:rsidR="00B56B5C" w:rsidRPr="408B9608">
            <w:rPr>
              <w:rFonts w:ascii="Aptos" w:hAnsi="Aptos"/>
            </w:rPr>
            <w:t xml:space="preserve">or if </w:t>
          </w:r>
          <w:r w:rsidR="00226844" w:rsidRPr="408B9608">
            <w:rPr>
              <w:rFonts w:ascii="Aptos" w:hAnsi="Aptos"/>
            </w:rPr>
            <w:t xml:space="preserve">someone might perceive </w:t>
          </w:r>
          <w:r w:rsidR="00B56B5C" w:rsidRPr="408B9608">
            <w:rPr>
              <w:rFonts w:ascii="Aptos" w:hAnsi="Aptos"/>
            </w:rPr>
            <w:t>a conflict</w:t>
          </w:r>
          <w:r w:rsidR="003B0D13" w:rsidRPr="408B9608">
            <w:rPr>
              <w:rFonts w:ascii="Aptos" w:hAnsi="Aptos"/>
            </w:rPr>
            <w:t>)</w:t>
          </w:r>
          <w:r w:rsidR="00B56B5C" w:rsidRPr="408B9608">
            <w:rPr>
              <w:rFonts w:ascii="Aptos" w:hAnsi="Aptos"/>
            </w:rPr>
            <w:t xml:space="preserve">. </w:t>
          </w:r>
          <w:r w:rsidRPr="408B9608">
            <w:rPr>
              <w:rFonts w:ascii="Aptos" w:hAnsi="Aptos"/>
            </w:rPr>
            <w:t>They should do this as soon as possible.</w:t>
          </w:r>
        </w:p>
        <w:p w14:paraId="6CDE59DF" w14:textId="510FF03A" w:rsidR="00B56B5C" w:rsidRPr="000160C2" w:rsidRDefault="00B56B5C" w:rsidP="00B56B5C">
          <w:pPr>
            <w:rPr>
              <w:rFonts w:ascii="Aptos" w:hAnsi="Aptos"/>
            </w:rPr>
          </w:pPr>
          <w:r w:rsidRPr="408B9608">
            <w:rPr>
              <w:rFonts w:ascii="Aptos" w:hAnsi="Aptos"/>
            </w:rPr>
            <w:lastRenderedPageBreak/>
            <w:t xml:space="preserve">If a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 xml:space="preserve">oard member has an actual </w:t>
          </w:r>
          <w:r w:rsidR="00976754" w:rsidRPr="408B9608">
            <w:rPr>
              <w:rFonts w:ascii="Aptos" w:hAnsi="Aptos"/>
            </w:rPr>
            <w:t>(</w:t>
          </w:r>
          <w:r w:rsidRPr="408B9608">
            <w:rPr>
              <w:rFonts w:ascii="Aptos" w:hAnsi="Aptos"/>
            </w:rPr>
            <w:t>or potential</w:t>
          </w:r>
          <w:r w:rsidR="00976754" w:rsidRPr="408B9608">
            <w:rPr>
              <w:rFonts w:ascii="Aptos" w:hAnsi="Aptos"/>
            </w:rPr>
            <w:t>)</w:t>
          </w:r>
          <w:r w:rsidRPr="408B9608">
            <w:rPr>
              <w:rFonts w:ascii="Aptos" w:hAnsi="Aptos"/>
            </w:rPr>
            <w:t xml:space="preserve"> conflict of interest, the </w:t>
          </w:r>
          <w:r w:rsidR="00EF03C3" w:rsidRPr="408B9608">
            <w:rPr>
              <w:rFonts w:ascii="Aptos" w:hAnsi="Aptos"/>
            </w:rPr>
            <w:t>c</w:t>
          </w:r>
          <w:r w:rsidRPr="408B9608">
            <w:rPr>
              <w:rFonts w:ascii="Aptos" w:hAnsi="Aptos"/>
            </w:rPr>
            <w:t xml:space="preserve">hair will </w:t>
          </w:r>
          <w:r w:rsidR="00C81675" w:rsidRPr="408B9608">
            <w:rPr>
              <w:rFonts w:ascii="Aptos" w:hAnsi="Aptos"/>
            </w:rPr>
            <w:t>take one of</w:t>
          </w:r>
          <w:r w:rsidRPr="408B9608">
            <w:rPr>
              <w:rFonts w:ascii="Aptos" w:hAnsi="Aptos"/>
            </w:rPr>
            <w:t xml:space="preserve"> the following approaches</w:t>
          </w:r>
          <w:r w:rsidR="00C81675" w:rsidRPr="408B9608">
            <w:rPr>
              <w:rFonts w:ascii="Aptos" w:hAnsi="Aptos"/>
            </w:rPr>
            <w:t>:</w:t>
          </w:r>
          <w:r w:rsidRPr="408B9608">
            <w:rPr>
              <w:rFonts w:ascii="Aptos" w:hAnsi="Aptos"/>
            </w:rPr>
            <w:t xml:space="preserve"> </w:t>
          </w:r>
        </w:p>
        <w:p w14:paraId="292AA517" w14:textId="60A78FA4" w:rsidR="00B56B5C" w:rsidRPr="000160C2" w:rsidRDefault="00B56B5C" w:rsidP="00B56B5C">
          <w:pPr>
            <w:pStyle w:val="ListParagraph"/>
            <w:numPr>
              <w:ilvl w:val="0"/>
              <w:numId w:val="16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requiring the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>oard member not to attend the meeting</w:t>
          </w:r>
          <w:r w:rsidR="00C81675" w:rsidRPr="408B9608">
            <w:rPr>
              <w:rFonts w:ascii="Aptos" w:hAnsi="Aptos"/>
            </w:rPr>
            <w:t>. They may also</w:t>
          </w:r>
          <w:r w:rsidRPr="408B9608">
            <w:rPr>
              <w:rFonts w:ascii="Aptos" w:hAnsi="Aptos"/>
            </w:rPr>
            <w:t xml:space="preserve"> exclud</w:t>
          </w:r>
          <w:r w:rsidR="00C81675" w:rsidRPr="408B9608">
            <w:rPr>
              <w:rFonts w:ascii="Aptos" w:hAnsi="Aptos"/>
            </w:rPr>
            <w:t>e</w:t>
          </w:r>
          <w:r w:rsidRPr="408B9608">
            <w:rPr>
              <w:rFonts w:ascii="Aptos" w:hAnsi="Aptos"/>
            </w:rPr>
            <w:t xml:space="preserve"> the member from receiving meeting papers relating to their interest</w:t>
          </w:r>
        </w:p>
        <w:p w14:paraId="640C3E8B" w14:textId="35507748" w:rsidR="00B56B5C" w:rsidRPr="000160C2" w:rsidRDefault="00B56B5C" w:rsidP="00B56B5C">
          <w:pPr>
            <w:pStyle w:val="ListParagraph"/>
            <w:numPr>
              <w:ilvl w:val="0"/>
              <w:numId w:val="16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excluding the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 xml:space="preserve">oard member from all </w:t>
          </w:r>
          <w:r w:rsidR="00C81675" w:rsidRPr="408B9608">
            <w:rPr>
              <w:rFonts w:ascii="Aptos" w:hAnsi="Aptos"/>
            </w:rPr>
            <w:t>(</w:t>
          </w:r>
          <w:r w:rsidRPr="408B9608">
            <w:rPr>
              <w:rFonts w:ascii="Aptos" w:hAnsi="Aptos"/>
            </w:rPr>
            <w:t>or part</w:t>
          </w:r>
          <w:r w:rsidR="00C81675" w:rsidRPr="408B9608">
            <w:rPr>
              <w:rFonts w:ascii="Aptos" w:hAnsi="Aptos"/>
            </w:rPr>
            <w:t>)</w:t>
          </w:r>
          <w:r w:rsidRPr="408B9608">
            <w:rPr>
              <w:rFonts w:ascii="Aptos" w:hAnsi="Aptos"/>
            </w:rPr>
            <w:t xml:space="preserve"> of the relevant discussion and decision</w:t>
          </w:r>
        </w:p>
        <w:p w14:paraId="031D5A17" w14:textId="3AB68854" w:rsidR="00504409" w:rsidRPr="000160C2" w:rsidRDefault="000C404E" w:rsidP="00B56B5C">
          <w:pPr>
            <w:pStyle w:val="ListParagraph"/>
            <w:numPr>
              <w:ilvl w:val="0"/>
              <w:numId w:val="16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allowing the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 xml:space="preserve">oard member to remain and participate. However, they will </w:t>
          </w:r>
          <w:r w:rsidR="00B56B5C" w:rsidRPr="408B9608">
            <w:rPr>
              <w:rFonts w:ascii="Aptos" w:hAnsi="Aptos"/>
            </w:rPr>
            <w:t>not</w:t>
          </w:r>
          <w:r w:rsidRPr="408B9608">
            <w:rPr>
              <w:rFonts w:ascii="Aptos" w:hAnsi="Aptos"/>
            </w:rPr>
            <w:t>e</w:t>
          </w:r>
          <w:r w:rsidR="00B56B5C" w:rsidRPr="408B9608">
            <w:rPr>
              <w:rFonts w:ascii="Aptos" w:hAnsi="Aptos"/>
            </w:rPr>
            <w:t xml:space="preserve"> the nature and extent of the potential conflict of interest</w:t>
          </w:r>
        </w:p>
        <w:p w14:paraId="3BC7B198" w14:textId="2DFC2311" w:rsidR="00C81675" w:rsidRPr="000160C2" w:rsidRDefault="00C81675" w:rsidP="00C81675">
          <w:pPr>
            <w:rPr>
              <w:rFonts w:ascii="Aptos" w:hAnsi="Aptos"/>
            </w:rPr>
          </w:pPr>
          <w:r w:rsidRPr="000160C2">
            <w:rPr>
              <w:rFonts w:ascii="Aptos" w:hAnsi="Aptos"/>
            </w:rPr>
            <w:t xml:space="preserve">They will ensure that the </w:t>
          </w:r>
          <w:r w:rsidR="00226844" w:rsidRPr="000160C2">
            <w:rPr>
              <w:rFonts w:ascii="Aptos" w:hAnsi="Aptos"/>
            </w:rPr>
            <w:t>secretariat</w:t>
          </w:r>
          <w:r w:rsidRPr="000160C2">
            <w:rPr>
              <w:rFonts w:ascii="Aptos" w:hAnsi="Aptos"/>
            </w:rPr>
            <w:t xml:space="preserve"> documents the reason for the chosen action in minutes and/or records.</w:t>
          </w:r>
        </w:p>
      </w:sdtContent>
    </w:sdt>
    <w:p w14:paraId="6EA957E9" w14:textId="6407EBA5" w:rsidR="00FA3325" w:rsidRPr="000160C2" w:rsidRDefault="00FA3325" w:rsidP="00FA3325">
      <w:pPr>
        <w:pStyle w:val="Heading2"/>
        <w:rPr>
          <w:rFonts w:ascii="Aptos" w:hAnsi="Aptos"/>
        </w:rPr>
      </w:pPr>
      <w:r w:rsidRPr="408B9608">
        <w:rPr>
          <w:rFonts w:ascii="Aptos" w:hAnsi="Aptos"/>
        </w:rPr>
        <w:t xml:space="preserve">If </w:t>
      </w:r>
      <w:r w:rsidR="00EF03C3" w:rsidRPr="408B9608">
        <w:rPr>
          <w:rFonts w:ascii="Aptos" w:hAnsi="Aptos"/>
        </w:rPr>
        <w:t>b</w:t>
      </w:r>
      <w:r w:rsidR="000C404E" w:rsidRPr="408B9608">
        <w:rPr>
          <w:rFonts w:ascii="Aptos" w:hAnsi="Aptos"/>
        </w:rPr>
        <w:t>oard members don’t follow this</w:t>
      </w:r>
      <w:r w:rsidRPr="408B9608">
        <w:rPr>
          <w:rFonts w:ascii="Aptos" w:hAnsi="Aptos"/>
        </w:rPr>
        <w:t xml:space="preserve"> policy</w:t>
      </w:r>
    </w:p>
    <w:p w14:paraId="553DC107" w14:textId="6E8D6CAD" w:rsidR="00504409" w:rsidRDefault="005E7FAA" w:rsidP="0057286D">
      <w:pPr>
        <w:rPr>
          <w:rFonts w:ascii="Aptos" w:hAnsi="Aptos"/>
        </w:rPr>
      </w:pPr>
      <w:r w:rsidRPr="408B9608">
        <w:rPr>
          <w:rFonts w:ascii="Aptos" w:hAnsi="Aptos"/>
        </w:rPr>
        <w:t>If</w:t>
      </w:r>
      <w:r w:rsidR="000C404E" w:rsidRPr="408B9608">
        <w:rPr>
          <w:rFonts w:ascii="Aptos" w:hAnsi="Aptos"/>
        </w:rPr>
        <w:t xml:space="preserve"> </w:t>
      </w:r>
      <w:r w:rsidR="00EF03C3" w:rsidRPr="408B9608">
        <w:rPr>
          <w:rFonts w:ascii="Aptos" w:hAnsi="Aptos"/>
        </w:rPr>
        <w:t>b</w:t>
      </w:r>
      <w:r w:rsidR="000C404E" w:rsidRPr="408B9608">
        <w:rPr>
          <w:rFonts w:ascii="Aptos" w:hAnsi="Aptos"/>
        </w:rPr>
        <w:t>oard members don’t follow</w:t>
      </w:r>
      <w:r w:rsidRPr="408B9608">
        <w:rPr>
          <w:rFonts w:ascii="Aptos" w:hAnsi="Aptos"/>
        </w:rPr>
        <w:t xml:space="preserve"> this </w:t>
      </w:r>
      <w:r w:rsidR="006F7431" w:rsidRPr="408B9608">
        <w:rPr>
          <w:rFonts w:ascii="Aptos" w:hAnsi="Aptos"/>
        </w:rPr>
        <w:t>policy, the</w:t>
      </w:r>
      <w:r w:rsidR="00B13BDB" w:rsidRPr="408B9608">
        <w:rPr>
          <w:rFonts w:ascii="Aptos" w:hAnsi="Aptos"/>
        </w:rPr>
        <w:t xml:space="preserve"> policy owner and the </w:t>
      </w:r>
      <w:r w:rsidR="00EF03C3" w:rsidRPr="408B9608">
        <w:rPr>
          <w:rFonts w:ascii="Aptos" w:hAnsi="Aptos"/>
        </w:rPr>
        <w:t>h</w:t>
      </w:r>
      <w:r w:rsidR="35E2AF43" w:rsidRPr="408B9608">
        <w:rPr>
          <w:rFonts w:ascii="Aptos" w:hAnsi="Aptos"/>
        </w:rPr>
        <w:t xml:space="preserve">ead of </w:t>
      </w:r>
      <w:r w:rsidR="00EF03C3" w:rsidRPr="408B9608">
        <w:rPr>
          <w:rFonts w:ascii="Aptos" w:hAnsi="Aptos"/>
        </w:rPr>
        <w:t>f</w:t>
      </w:r>
      <w:r w:rsidR="35E2AF43" w:rsidRPr="408B9608">
        <w:rPr>
          <w:rFonts w:ascii="Aptos" w:hAnsi="Aptos"/>
        </w:rPr>
        <w:t xml:space="preserve">inance and </w:t>
      </w:r>
      <w:r w:rsidR="00EF03C3" w:rsidRPr="408B9608">
        <w:rPr>
          <w:rFonts w:ascii="Aptos" w:hAnsi="Aptos"/>
        </w:rPr>
        <w:t>c</w:t>
      </w:r>
      <w:r w:rsidR="35E2AF43" w:rsidRPr="408B9608">
        <w:rPr>
          <w:rFonts w:ascii="Aptos" w:hAnsi="Aptos"/>
        </w:rPr>
        <w:t xml:space="preserve">ommercial </w:t>
      </w:r>
      <w:r w:rsidR="000C404E" w:rsidRPr="408B9608">
        <w:rPr>
          <w:rFonts w:ascii="Aptos" w:hAnsi="Aptos"/>
        </w:rPr>
        <w:t>(or</w:t>
      </w:r>
      <w:r w:rsidR="35E2AF43" w:rsidRPr="408B9608">
        <w:rPr>
          <w:rFonts w:ascii="Aptos" w:hAnsi="Aptos"/>
        </w:rPr>
        <w:t xml:space="preserve"> </w:t>
      </w:r>
      <w:r w:rsidR="2D8A9782" w:rsidRPr="408B9608">
        <w:rPr>
          <w:rFonts w:ascii="Aptos" w:hAnsi="Aptos"/>
        </w:rPr>
        <w:t>corporate governance manager</w:t>
      </w:r>
      <w:r w:rsidR="000C404E" w:rsidRPr="408B9608">
        <w:rPr>
          <w:rFonts w:ascii="Aptos" w:hAnsi="Aptos"/>
        </w:rPr>
        <w:t>) will agree the most appropriate course of action. Th</w:t>
      </w:r>
      <w:r w:rsidR="00226844" w:rsidRPr="408B9608">
        <w:rPr>
          <w:rFonts w:ascii="Aptos" w:hAnsi="Aptos"/>
        </w:rPr>
        <w:t>e course of action</w:t>
      </w:r>
      <w:r w:rsidR="000C404E" w:rsidRPr="408B9608">
        <w:rPr>
          <w:rFonts w:ascii="Aptos" w:hAnsi="Aptos"/>
        </w:rPr>
        <w:t xml:space="preserve"> </w:t>
      </w:r>
      <w:r w:rsidR="00226844" w:rsidRPr="408B9608">
        <w:rPr>
          <w:rFonts w:ascii="Aptos" w:hAnsi="Aptos"/>
        </w:rPr>
        <w:t>will be</w:t>
      </w:r>
      <w:r w:rsidR="00C304EC" w:rsidRPr="408B9608">
        <w:rPr>
          <w:rFonts w:ascii="Aptos" w:hAnsi="Aptos"/>
        </w:rPr>
        <w:t xml:space="preserve"> dependent on the circumstances.</w:t>
      </w:r>
    </w:p>
    <w:p w14:paraId="6450BE58" w14:textId="77777777" w:rsidR="000160C2" w:rsidRPr="000160C2" w:rsidRDefault="000160C2" w:rsidP="0057286D">
      <w:pPr>
        <w:rPr>
          <w:rFonts w:ascii="Aptos" w:hAnsi="Aptos"/>
        </w:rPr>
      </w:pPr>
    </w:p>
    <w:p w14:paraId="0911B990" w14:textId="1ED1C339" w:rsidR="004B79ED" w:rsidRPr="000160C2" w:rsidRDefault="004B79ED" w:rsidP="004B79ED">
      <w:pPr>
        <w:pStyle w:val="Heading1"/>
        <w:rPr>
          <w:rFonts w:ascii="Aptos" w:hAnsi="Aptos"/>
        </w:rPr>
      </w:pPr>
      <w:r w:rsidRPr="000160C2">
        <w:rPr>
          <w:rFonts w:ascii="Aptos" w:hAnsi="Aptos"/>
        </w:rPr>
        <w:t>Roles and responsibilitie</w:t>
      </w:r>
      <w:r w:rsidR="008645F8" w:rsidRPr="000160C2">
        <w:rPr>
          <w:rFonts w:ascii="Aptos" w:hAnsi="Aptos"/>
        </w:rPr>
        <w:t>s</w:t>
      </w:r>
    </w:p>
    <w:sdt>
      <w:sdtPr>
        <w:rPr>
          <w:rFonts w:ascii="Aptos" w:hAnsi="Aptos"/>
          <w:color w:val="2B579A"/>
          <w:shd w:val="clear" w:color="auto" w:fill="E6E6E6"/>
        </w:rPr>
        <w:id w:val="360942161"/>
        <w:placeholder>
          <w:docPart w:val="DefaultPlaceholder_-1854013440"/>
        </w:placeholder>
        <w:text/>
      </w:sdtPr>
      <w:sdtEndPr>
        <w:rPr>
          <w:color w:val="auto"/>
          <w:shd w:val="clear" w:color="auto" w:fill="auto"/>
        </w:rPr>
      </w:sdtEndPr>
      <w:sdtContent>
        <w:p w14:paraId="19F227A5" w14:textId="39D37CAA" w:rsidR="00B422B6" w:rsidRPr="000160C2" w:rsidRDefault="002A025A" w:rsidP="00081656">
          <w:pPr>
            <w:pStyle w:val="Heading2"/>
            <w:rPr>
              <w:rFonts w:ascii="Aptos" w:hAnsi="Aptos"/>
            </w:rPr>
          </w:pPr>
          <w:r w:rsidRPr="000160C2">
            <w:rPr>
              <w:rFonts w:ascii="Aptos" w:hAnsi="Aptos"/>
            </w:rPr>
            <w:t>Board members (as individuals)</w:t>
          </w:r>
        </w:p>
      </w:sdtContent>
    </w:sdt>
    <w:sdt>
      <w:sdtPr>
        <w:rPr>
          <w:rFonts w:ascii="Aptos" w:hAnsi="Aptos"/>
          <w:color w:val="2B579A"/>
          <w:shd w:val="clear" w:color="auto" w:fill="E6E6E6"/>
        </w:rPr>
        <w:id w:val="1056050713"/>
        <w:placeholder>
          <w:docPart w:val="DefaultPlaceholder_-1854013440"/>
        </w:placeholder>
      </w:sdtPr>
      <w:sdtEndPr>
        <w:rPr>
          <w:color w:val="auto"/>
          <w:shd w:val="clear" w:color="auto" w:fill="auto"/>
        </w:rPr>
      </w:sdtEndPr>
      <w:sdtContent>
        <w:p w14:paraId="2D04C5D5" w14:textId="4176D79C" w:rsidR="002A025A" w:rsidRPr="000160C2" w:rsidRDefault="002A025A" w:rsidP="002A025A">
          <w:pPr>
            <w:pStyle w:val="ListParagraph"/>
            <w:numPr>
              <w:ilvl w:val="0"/>
              <w:numId w:val="17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On appointment to the Social Work England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 xml:space="preserve">oard, every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>oard member must make a written disclosure</w:t>
          </w:r>
          <w:r w:rsidR="00B63820" w:rsidRPr="408B9608">
            <w:rPr>
              <w:rFonts w:ascii="Aptos" w:hAnsi="Aptos"/>
            </w:rPr>
            <w:t>. This should cover</w:t>
          </w:r>
          <w:r w:rsidRPr="408B9608">
            <w:rPr>
              <w:rFonts w:ascii="Aptos" w:hAnsi="Aptos"/>
            </w:rPr>
            <w:t xml:space="preserve"> </w:t>
          </w:r>
          <w:r w:rsidR="00B63820" w:rsidRPr="408B9608">
            <w:rPr>
              <w:rFonts w:ascii="Aptos" w:hAnsi="Aptos"/>
            </w:rPr>
            <w:t>any</w:t>
          </w:r>
          <w:r w:rsidRPr="408B9608">
            <w:rPr>
              <w:rFonts w:ascii="Aptos" w:hAnsi="Aptos"/>
            </w:rPr>
            <w:t xml:space="preserve"> activities that might give rise to conflicts of interest </w:t>
          </w:r>
          <w:r w:rsidR="00B63820" w:rsidRPr="408B9608">
            <w:rPr>
              <w:rFonts w:ascii="Aptos" w:hAnsi="Aptos"/>
            </w:rPr>
            <w:t>(</w:t>
          </w:r>
          <w:r w:rsidRPr="408B9608">
            <w:rPr>
              <w:rFonts w:ascii="Aptos" w:hAnsi="Aptos"/>
            </w:rPr>
            <w:t>or the perception of conflicts</w:t>
          </w:r>
          <w:r w:rsidR="00B63820" w:rsidRPr="408B9608">
            <w:rPr>
              <w:rFonts w:ascii="Aptos" w:hAnsi="Aptos"/>
            </w:rPr>
            <w:t>)</w:t>
          </w:r>
          <w:r w:rsidRPr="408B9608">
            <w:rPr>
              <w:rFonts w:ascii="Aptos" w:hAnsi="Aptos"/>
            </w:rPr>
            <w:t>.</w:t>
          </w:r>
        </w:p>
        <w:p w14:paraId="2B2642BD" w14:textId="00FA9C4A" w:rsidR="002A025A" w:rsidRPr="000160C2" w:rsidRDefault="00B63820" w:rsidP="002A025A">
          <w:pPr>
            <w:pStyle w:val="ListParagraph"/>
            <w:numPr>
              <w:ilvl w:val="0"/>
              <w:numId w:val="17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 xml:space="preserve">Each </w:t>
          </w:r>
          <w:r w:rsidR="00EF03C3" w:rsidRPr="408B9608">
            <w:rPr>
              <w:rFonts w:ascii="Aptos" w:hAnsi="Aptos"/>
            </w:rPr>
            <w:t>b</w:t>
          </w:r>
          <w:r w:rsidR="002A025A" w:rsidRPr="408B9608">
            <w:rPr>
              <w:rFonts w:ascii="Aptos" w:hAnsi="Aptos"/>
            </w:rPr>
            <w:t>oard member</w:t>
          </w:r>
          <w:r w:rsidRPr="408B9608">
            <w:rPr>
              <w:rFonts w:ascii="Aptos" w:hAnsi="Aptos"/>
            </w:rPr>
            <w:t xml:space="preserve"> should</w:t>
          </w:r>
          <w:r w:rsidR="002A025A" w:rsidRPr="408B9608">
            <w:rPr>
              <w:rFonts w:ascii="Aptos" w:hAnsi="Aptos"/>
            </w:rPr>
            <w:t xml:space="preserve"> recognise situations in which </w:t>
          </w:r>
          <w:r w:rsidRPr="408B9608">
            <w:rPr>
              <w:rFonts w:ascii="Aptos" w:hAnsi="Aptos"/>
            </w:rPr>
            <w:t>they</w:t>
          </w:r>
          <w:r w:rsidR="002A025A" w:rsidRPr="408B9608">
            <w:rPr>
              <w:rFonts w:ascii="Aptos" w:hAnsi="Aptos"/>
            </w:rPr>
            <w:t xml:space="preserve"> ha</w:t>
          </w:r>
          <w:r w:rsidRPr="408B9608">
            <w:rPr>
              <w:rFonts w:ascii="Aptos" w:hAnsi="Aptos"/>
            </w:rPr>
            <w:t>ve</w:t>
          </w:r>
          <w:r w:rsidR="002A025A" w:rsidRPr="408B9608">
            <w:rPr>
              <w:rFonts w:ascii="Aptos" w:hAnsi="Aptos"/>
            </w:rPr>
            <w:t xml:space="preserve"> a conflict of interest </w:t>
          </w:r>
          <w:r w:rsidR="005948EE" w:rsidRPr="408B9608">
            <w:rPr>
              <w:rFonts w:ascii="Aptos" w:hAnsi="Aptos"/>
            </w:rPr>
            <w:t>(</w:t>
          </w:r>
          <w:r w:rsidR="002A025A" w:rsidRPr="408B9608">
            <w:rPr>
              <w:rFonts w:ascii="Aptos" w:hAnsi="Aptos"/>
            </w:rPr>
            <w:t>or</w:t>
          </w:r>
          <w:r w:rsidR="005948EE" w:rsidRPr="408B9608">
            <w:rPr>
              <w:rFonts w:ascii="Aptos" w:hAnsi="Aptos"/>
            </w:rPr>
            <w:t xml:space="preserve"> which others</w:t>
          </w:r>
          <w:r w:rsidR="002A025A" w:rsidRPr="408B9608">
            <w:rPr>
              <w:rFonts w:ascii="Aptos" w:hAnsi="Aptos"/>
            </w:rPr>
            <w:t xml:space="preserve"> might reasonably</w:t>
          </w:r>
          <w:r w:rsidR="005948EE" w:rsidRPr="408B9608">
            <w:rPr>
              <w:rFonts w:ascii="Aptos" w:hAnsi="Aptos"/>
            </w:rPr>
            <w:t xml:space="preserve"> </w:t>
          </w:r>
          <w:r w:rsidR="002A025A" w:rsidRPr="408B9608">
            <w:rPr>
              <w:rFonts w:ascii="Aptos" w:hAnsi="Aptos"/>
            </w:rPr>
            <w:t xml:space="preserve">see </w:t>
          </w:r>
          <w:r w:rsidR="005948EE" w:rsidRPr="408B9608">
            <w:rPr>
              <w:rFonts w:ascii="Aptos" w:hAnsi="Aptos"/>
            </w:rPr>
            <w:t xml:space="preserve">as </w:t>
          </w:r>
          <w:r w:rsidR="002A025A" w:rsidRPr="408B9608">
            <w:rPr>
              <w:rFonts w:ascii="Aptos" w:hAnsi="Aptos"/>
            </w:rPr>
            <w:t>a conflict</w:t>
          </w:r>
          <w:r w:rsidR="005948EE" w:rsidRPr="408B9608">
            <w:rPr>
              <w:rFonts w:ascii="Aptos" w:hAnsi="Aptos"/>
            </w:rPr>
            <w:t>).</w:t>
          </w:r>
          <w:r w:rsidR="00FE63C1" w:rsidRPr="408B9608">
            <w:rPr>
              <w:rFonts w:ascii="Aptos" w:hAnsi="Aptos"/>
            </w:rPr>
            <w:t xml:space="preserve"> They should then</w:t>
          </w:r>
          <w:r w:rsidR="002A025A" w:rsidRPr="408B9608">
            <w:rPr>
              <w:rFonts w:ascii="Aptos" w:hAnsi="Aptos"/>
            </w:rPr>
            <w:t xml:space="preserve"> disclose that conflict and</w:t>
          </w:r>
          <w:r w:rsidR="00FE63C1" w:rsidRPr="408B9608">
            <w:rPr>
              <w:rFonts w:ascii="Aptos" w:hAnsi="Aptos"/>
            </w:rPr>
            <w:t xml:space="preserve"> </w:t>
          </w:r>
          <w:r w:rsidR="002A025A" w:rsidRPr="408B9608">
            <w:rPr>
              <w:rFonts w:ascii="Aptos" w:hAnsi="Aptos"/>
            </w:rPr>
            <w:t xml:space="preserve">take </w:t>
          </w:r>
          <w:r w:rsidR="00FE63C1" w:rsidRPr="408B9608">
            <w:rPr>
              <w:rFonts w:ascii="Aptos" w:hAnsi="Aptos"/>
            </w:rPr>
            <w:t>any</w:t>
          </w:r>
          <w:r w:rsidR="002A025A" w:rsidRPr="408B9608">
            <w:rPr>
              <w:rFonts w:ascii="Aptos" w:hAnsi="Aptos"/>
            </w:rPr>
            <w:t xml:space="preserve"> further steps as set out in this policy.</w:t>
          </w:r>
        </w:p>
        <w:p w14:paraId="1795A603" w14:textId="344F818D" w:rsidR="005A256A" w:rsidRPr="000160C2" w:rsidRDefault="002A025A" w:rsidP="002A025A">
          <w:pPr>
            <w:pStyle w:val="ListParagraph"/>
            <w:numPr>
              <w:ilvl w:val="0"/>
              <w:numId w:val="17"/>
            </w:numPr>
            <w:rPr>
              <w:rFonts w:ascii="Aptos" w:hAnsi="Aptos"/>
            </w:rPr>
          </w:pPr>
          <w:r w:rsidRPr="408B9608">
            <w:rPr>
              <w:rFonts w:ascii="Aptos" w:hAnsi="Aptos"/>
            </w:rPr>
            <w:t>If in doubt</w:t>
          </w:r>
          <w:r w:rsidR="00FE63C1" w:rsidRPr="408B9608">
            <w:rPr>
              <w:rFonts w:ascii="Aptos" w:hAnsi="Aptos"/>
            </w:rPr>
            <w:t>,</w:t>
          </w:r>
          <w:r w:rsidRPr="408B9608">
            <w:rPr>
              <w:rFonts w:ascii="Aptos" w:hAnsi="Aptos"/>
            </w:rPr>
            <w:t xml:space="preserve"> the </w:t>
          </w:r>
          <w:r w:rsidR="00EF03C3" w:rsidRPr="408B9608">
            <w:rPr>
              <w:rFonts w:ascii="Aptos" w:hAnsi="Aptos"/>
            </w:rPr>
            <w:t>b</w:t>
          </w:r>
          <w:r w:rsidRPr="408B9608">
            <w:rPr>
              <w:rFonts w:ascii="Aptos" w:hAnsi="Aptos"/>
            </w:rPr>
            <w:t>oard member should declare the activity or relationship in the interests of transparency.</w:t>
          </w:r>
        </w:p>
      </w:sdtContent>
    </w:sdt>
    <w:p w14:paraId="102A4F81" w14:textId="77777777" w:rsidR="00484E71" w:rsidRPr="000160C2" w:rsidRDefault="00484E71" w:rsidP="0057286D">
      <w:pPr>
        <w:rPr>
          <w:rFonts w:ascii="Aptos" w:hAnsi="Aptos"/>
        </w:rPr>
      </w:pPr>
    </w:p>
    <w:p w14:paraId="2B96C45E" w14:textId="1A758B1B" w:rsidR="00FF0E11" w:rsidRPr="000160C2" w:rsidRDefault="00FF0E11" w:rsidP="00FF0E11">
      <w:pPr>
        <w:pStyle w:val="Heading1"/>
        <w:rPr>
          <w:rFonts w:ascii="Aptos" w:hAnsi="Aptos"/>
        </w:rPr>
      </w:pPr>
      <w:r w:rsidRPr="000160C2">
        <w:rPr>
          <w:rFonts w:ascii="Aptos" w:hAnsi="Aptos"/>
        </w:rPr>
        <w:t xml:space="preserve">Related </w:t>
      </w:r>
      <w:r w:rsidR="000A4149" w:rsidRPr="000160C2">
        <w:rPr>
          <w:rFonts w:ascii="Aptos" w:hAnsi="Aptos"/>
        </w:rPr>
        <w:t>policies, procedures and information sources</w:t>
      </w:r>
    </w:p>
    <w:sdt>
      <w:sdtPr>
        <w:rPr>
          <w:rFonts w:ascii="Aptos" w:hAnsi="Aptos"/>
          <w:color w:val="2B579A"/>
          <w:shd w:val="clear" w:color="auto" w:fill="E6E6E6"/>
        </w:rPr>
        <w:id w:val="-2066173407"/>
        <w:placeholder>
          <w:docPart w:val="DefaultPlaceholder_-1854013440"/>
        </w:placeholder>
      </w:sdtPr>
      <w:sdtEndPr>
        <w:rPr>
          <w:color w:val="auto"/>
          <w:shd w:val="clear" w:color="auto" w:fill="auto"/>
        </w:rPr>
      </w:sdtEndPr>
      <w:sdtContent>
        <w:p w14:paraId="141F2833" w14:textId="319935ED" w:rsidR="000A4149" w:rsidRPr="000160C2" w:rsidRDefault="00802C3B" w:rsidP="5EBB5D4F">
          <w:pPr>
            <w:rPr>
              <w:rStyle w:val="Hyperlink"/>
              <w:rFonts w:ascii="Aptos" w:hAnsi="Aptos"/>
            </w:rPr>
          </w:pPr>
          <w:r w:rsidRPr="000160C2">
            <w:rPr>
              <w:rFonts w:ascii="Aptos" w:hAnsi="Aptos"/>
            </w:rPr>
            <w:t>Board code of conduct policy</w:t>
          </w:r>
        </w:p>
      </w:sdtContent>
    </w:sdt>
    <w:p w14:paraId="0F5B0A11" w14:textId="235FBD31" w:rsidR="0057286D" w:rsidRPr="000160C2" w:rsidRDefault="00B024B2" w:rsidP="0057286D">
      <w:pPr>
        <w:rPr>
          <w:rFonts w:ascii="Aptos" w:hAnsi="Aptos"/>
        </w:rPr>
      </w:pPr>
      <w:r w:rsidRPr="000160C2">
        <w:rPr>
          <w:rFonts w:ascii="Aptos" w:hAnsi="Aptos"/>
        </w:rPr>
        <w:t>Board related parties transaction form</w:t>
      </w:r>
    </w:p>
    <w:p w14:paraId="2AE9B301" w14:textId="0D2F64F0" w:rsidR="00B024B2" w:rsidRPr="000160C2" w:rsidRDefault="00B024B2" w:rsidP="0057286D">
      <w:pPr>
        <w:rPr>
          <w:rFonts w:ascii="Aptos" w:hAnsi="Aptos"/>
        </w:rPr>
      </w:pPr>
      <w:r w:rsidRPr="000160C2">
        <w:rPr>
          <w:rFonts w:ascii="Aptos" w:hAnsi="Aptos"/>
        </w:rPr>
        <w:t xml:space="preserve">Gifts and </w:t>
      </w:r>
      <w:r w:rsidR="1ADB0678" w:rsidRPr="000160C2">
        <w:rPr>
          <w:rFonts w:ascii="Aptos" w:hAnsi="Aptos"/>
        </w:rPr>
        <w:t>h</w:t>
      </w:r>
      <w:r w:rsidRPr="000160C2">
        <w:rPr>
          <w:rFonts w:ascii="Aptos" w:hAnsi="Aptos"/>
        </w:rPr>
        <w:t>ospi</w:t>
      </w:r>
      <w:r w:rsidR="009843F5" w:rsidRPr="000160C2">
        <w:rPr>
          <w:rFonts w:ascii="Aptos" w:hAnsi="Aptos"/>
        </w:rPr>
        <w:t xml:space="preserve">tality </w:t>
      </w:r>
      <w:r w:rsidR="09518433" w:rsidRPr="000160C2">
        <w:rPr>
          <w:rFonts w:ascii="Aptos" w:hAnsi="Aptos"/>
        </w:rPr>
        <w:t>p</w:t>
      </w:r>
      <w:r w:rsidR="009843F5" w:rsidRPr="000160C2">
        <w:rPr>
          <w:rFonts w:ascii="Aptos" w:hAnsi="Aptos"/>
        </w:rPr>
        <w:t>olicy</w:t>
      </w:r>
    </w:p>
    <w:p w14:paraId="7DD29301" w14:textId="77777777" w:rsidR="000A6954" w:rsidRPr="000160C2" w:rsidRDefault="000A6954" w:rsidP="00B8497F">
      <w:pPr>
        <w:rPr>
          <w:rFonts w:ascii="Aptos" w:hAnsi="Aptos"/>
        </w:rPr>
      </w:pPr>
    </w:p>
    <w:p w14:paraId="050CBA4B" w14:textId="67134B67" w:rsidR="00D06DC8" w:rsidRPr="000160C2" w:rsidRDefault="00616F21" w:rsidP="00616F21">
      <w:pPr>
        <w:pStyle w:val="Heading1"/>
        <w:rPr>
          <w:rFonts w:ascii="Aptos" w:hAnsi="Aptos"/>
        </w:rPr>
      </w:pPr>
      <w:bookmarkStart w:id="0" w:name="_Toc25919340"/>
      <w:r w:rsidRPr="000160C2">
        <w:rPr>
          <w:rFonts w:ascii="Aptos" w:hAnsi="Aptos"/>
        </w:rPr>
        <w:t>Queries?</w:t>
      </w:r>
      <w:bookmarkEnd w:id="0"/>
    </w:p>
    <w:p w14:paraId="2D5914DD" w14:textId="0BDE9A0D" w:rsidR="00504409" w:rsidRPr="000160C2" w:rsidRDefault="00616F21" w:rsidP="00616F21">
      <w:pPr>
        <w:rPr>
          <w:rFonts w:ascii="Aptos" w:hAnsi="Aptos"/>
        </w:rPr>
      </w:pPr>
      <w:r w:rsidRPr="000160C2">
        <w:rPr>
          <w:rFonts w:ascii="Aptos" w:hAnsi="Aptos"/>
        </w:rPr>
        <w:t xml:space="preserve">If you have a query about this policy, please contact </w:t>
      </w:r>
      <w:sdt>
        <w:sdtPr>
          <w:rPr>
            <w:rFonts w:ascii="Aptos" w:hAnsi="Aptos"/>
            <w:color w:val="2B579A"/>
            <w:shd w:val="clear" w:color="auto" w:fill="E6E6E6"/>
          </w:rPr>
          <w:id w:val="-995188067"/>
          <w:placeholder>
            <w:docPart w:val="DefaultPlaceholder_-1854013440"/>
          </w:placeholder>
          <w:text/>
        </w:sdtPr>
        <w:sdtEndPr>
          <w:rPr>
            <w:color w:val="auto"/>
            <w:shd w:val="clear" w:color="auto" w:fill="auto"/>
          </w:rPr>
        </w:sdtEndPr>
        <w:sdtContent>
          <w:r w:rsidR="7090A6DE" w:rsidRPr="000160C2">
            <w:rPr>
              <w:rFonts w:ascii="Aptos" w:hAnsi="Aptos"/>
              <w:color w:val="2B579A"/>
            </w:rPr>
            <w:t>corporate governance manager.</w:t>
          </w:r>
        </w:sdtContent>
      </w:sdt>
    </w:p>
    <w:p w14:paraId="2D1E6041" w14:textId="77777777" w:rsidR="00504409" w:rsidRPr="000160C2" w:rsidRDefault="00504409" w:rsidP="00504409">
      <w:pPr>
        <w:pStyle w:val="Heading1"/>
        <w:rPr>
          <w:rFonts w:ascii="Aptos" w:hAnsi="Aptos"/>
        </w:rPr>
      </w:pPr>
      <w:r w:rsidRPr="000160C2">
        <w:rPr>
          <w:rFonts w:ascii="Aptos" w:hAnsi="Aptos"/>
        </w:rPr>
        <w:lastRenderedPageBreak/>
        <w:t>Definitions</w:t>
      </w:r>
    </w:p>
    <w:sdt>
      <w:sdtPr>
        <w:rPr>
          <w:rFonts w:ascii="Aptos" w:hAnsi="Aptos"/>
          <w:color w:val="2B579A"/>
          <w:shd w:val="clear" w:color="auto" w:fill="E6E6E6"/>
        </w:rPr>
        <w:id w:val="-1929175781"/>
        <w:placeholder>
          <w:docPart w:val="27F2ABE0BCDE43BA961EDDB6274E52BE"/>
        </w:placeholder>
        <w:text/>
      </w:sdtPr>
      <w:sdtEndPr>
        <w:rPr>
          <w:color w:val="auto"/>
          <w:shd w:val="clear" w:color="auto" w:fill="auto"/>
        </w:rPr>
      </w:sdtEndPr>
      <w:sdtContent>
        <w:p w14:paraId="015F6DDE" w14:textId="4152A08A" w:rsidR="00504409" w:rsidRPr="000160C2" w:rsidRDefault="007B2EB2" w:rsidP="00081656">
          <w:pPr>
            <w:pStyle w:val="Heading2"/>
            <w:rPr>
              <w:rFonts w:ascii="Aptos" w:hAnsi="Aptos"/>
            </w:rPr>
          </w:pPr>
          <w:r w:rsidRPr="000160C2">
            <w:rPr>
              <w:rFonts w:ascii="Aptos" w:hAnsi="Aptos"/>
            </w:rPr>
            <w:t>Conflict of interest</w:t>
          </w:r>
        </w:p>
      </w:sdtContent>
    </w:sdt>
    <w:sdt>
      <w:sdtPr>
        <w:rPr>
          <w:rFonts w:ascii="Aptos" w:hAnsi="Aptos"/>
          <w:color w:val="2B579A"/>
          <w:shd w:val="clear" w:color="auto" w:fill="E6E6E6"/>
        </w:rPr>
        <w:id w:val="-1332209026"/>
        <w:placeholder>
          <w:docPart w:val="27F2ABE0BCDE43BA961EDDB6274E52BE"/>
        </w:placeholder>
      </w:sdtPr>
      <w:sdtEndPr>
        <w:rPr>
          <w:color w:val="auto"/>
          <w:shd w:val="clear" w:color="auto" w:fill="auto"/>
        </w:rPr>
      </w:sdtEndPr>
      <w:sdtContent>
        <w:p w14:paraId="45067F5E" w14:textId="29E72454" w:rsidR="00504409" w:rsidRPr="000160C2" w:rsidRDefault="007B2EB2" w:rsidP="00504409">
          <w:pPr>
            <w:rPr>
              <w:rFonts w:ascii="Aptos" w:hAnsi="Aptos"/>
            </w:rPr>
          </w:pPr>
          <w:r w:rsidRPr="000160C2">
            <w:rPr>
              <w:rFonts w:ascii="Aptos" w:hAnsi="Aptos"/>
            </w:rPr>
            <w:t>A ‘set of circumstances that creates a risk that an individual’s ability to apply judgement or act in one role is, or could be, impaired or influenced by a secondary interest.’ (National Audit Office “Conflicts of interest”, 2</w:t>
          </w:r>
          <w:r w:rsidR="5F968FC6" w:rsidRPr="000160C2">
            <w:rPr>
              <w:rFonts w:ascii="Aptos" w:hAnsi="Aptos"/>
            </w:rPr>
            <w:t>3</w:t>
          </w:r>
          <w:r w:rsidRPr="000160C2">
            <w:rPr>
              <w:rFonts w:ascii="Aptos" w:hAnsi="Aptos"/>
            </w:rPr>
            <w:t xml:space="preserve"> January 2015).</w:t>
          </w:r>
        </w:p>
      </w:sdtContent>
    </w:sdt>
    <w:p w14:paraId="54FDB167" w14:textId="51AD6161" w:rsidR="00DF6994" w:rsidRPr="000160C2" w:rsidRDefault="00DF6994" w:rsidP="0C08D266">
      <w:pPr>
        <w:rPr>
          <w:rStyle w:val="Heading2Char"/>
          <w:rFonts w:ascii="Aptos" w:hAnsi="Aptos"/>
        </w:rPr>
      </w:pPr>
      <w:r w:rsidRPr="000160C2">
        <w:rPr>
          <w:rStyle w:val="Heading2Char"/>
          <w:rFonts w:ascii="Aptos" w:hAnsi="Aptos"/>
        </w:rPr>
        <w:t>Last reviewed:</w:t>
      </w:r>
      <w:r w:rsidR="31746F7D" w:rsidRPr="000160C2">
        <w:rPr>
          <w:rStyle w:val="Heading2Char"/>
          <w:rFonts w:ascii="Aptos" w:hAnsi="Aptos"/>
        </w:rPr>
        <w:t xml:space="preserve"> </w:t>
      </w:r>
      <w:r w:rsidR="68DAAE3B" w:rsidRPr="000160C2">
        <w:rPr>
          <w:rStyle w:val="Heading2Char"/>
          <w:rFonts w:ascii="Aptos" w:hAnsi="Aptos"/>
          <w:b w:val="0"/>
          <w:bCs w:val="0"/>
        </w:rPr>
        <w:t>February 2025</w:t>
      </w:r>
      <w:sdt>
        <w:sdtPr>
          <w:rPr>
            <w:rFonts w:ascii="Aptos" w:hAnsi="Aptos"/>
            <w:color w:val="2B579A"/>
          </w:rPr>
          <w:id w:val="498472842"/>
          <w:placeholder>
            <w:docPart w:val="DefaultPlaceholder_-1854013440"/>
          </w:placeholder>
        </w:sdtPr>
        <w:sdtEndPr/>
        <w:sdtContent/>
      </w:sdt>
      <w:sdt>
        <w:sdtPr>
          <w:rPr>
            <w:rFonts w:ascii="Aptos" w:hAnsi="Aptos"/>
            <w:color w:val="2B579A"/>
            <w:shd w:val="clear" w:color="auto" w:fill="E6E6E6"/>
          </w:rPr>
          <w:id w:val="1632909225"/>
          <w:placeholder>
            <w:docPart w:val="DefaultPlaceholder_-1854013440"/>
          </w:placeholder>
          <w:showingPlcHdr/>
        </w:sdtPr>
        <w:sdtEndPr>
          <w:rPr>
            <w:color w:val="auto"/>
            <w:shd w:val="clear" w:color="auto" w:fill="auto"/>
          </w:rPr>
        </w:sdtEndPr>
        <w:sdtContent/>
      </w:sdt>
    </w:p>
    <w:p w14:paraId="79E3B0A9" w14:textId="4C90EB9F" w:rsidR="080E8FF3" w:rsidRPr="000160C2" w:rsidRDefault="00632E5F" w:rsidP="140743A5">
      <w:pPr>
        <w:rPr>
          <w:rFonts w:ascii="Aptos" w:eastAsia="Calibri Light" w:hAnsi="Aptos" w:cs="Calibri Light"/>
        </w:rPr>
      </w:pPr>
      <w:r w:rsidRPr="000160C2">
        <w:rPr>
          <w:rStyle w:val="Heading2Char"/>
          <w:rFonts w:ascii="Aptos" w:hAnsi="Aptos"/>
        </w:rPr>
        <w:t>Next review:</w:t>
      </w:r>
      <w:r w:rsidRPr="000160C2">
        <w:rPr>
          <w:rFonts w:ascii="Aptos" w:hAnsi="Aptos"/>
        </w:rPr>
        <w:t xml:space="preserve"> </w:t>
      </w:r>
      <w:sdt>
        <w:sdtPr>
          <w:rPr>
            <w:rFonts w:ascii="Aptos" w:hAnsi="Aptos"/>
            <w:color w:val="2B579A"/>
          </w:rPr>
          <w:id w:val="1202521618"/>
          <w:placeholder>
            <w:docPart w:val="1EDC1CA85DA8470997A929826113CDCB"/>
          </w:placeholder>
        </w:sdtPr>
        <w:sdtEndPr/>
        <w:sdtContent/>
      </w:sdt>
      <w:sdt>
        <w:sdtPr>
          <w:rPr>
            <w:rFonts w:ascii="Aptos" w:hAnsi="Aptos"/>
            <w:color w:val="2B579A"/>
            <w:shd w:val="clear" w:color="auto" w:fill="E6E6E6"/>
          </w:rPr>
          <w:id w:val="-1825500680"/>
          <w:placeholder>
            <w:docPart w:val="1EDC1CA85DA8470997A929826113CDCB"/>
          </w:placeholder>
          <w:showingPlcHdr/>
        </w:sdtPr>
        <w:sdtEndPr>
          <w:rPr>
            <w:color w:val="auto"/>
            <w:shd w:val="clear" w:color="auto" w:fill="auto"/>
          </w:rPr>
        </w:sdtEndPr>
        <w:sdtContent/>
      </w:sdt>
      <w:r w:rsidR="080E8FF3" w:rsidRPr="000160C2">
        <w:rPr>
          <w:rFonts w:ascii="Aptos" w:hAnsi="Aptos"/>
          <w:color w:val="000000" w:themeColor="text1"/>
        </w:rPr>
        <w:t xml:space="preserve"> </w:t>
      </w:r>
      <w:r w:rsidR="35D84D6A" w:rsidRPr="000160C2">
        <w:rPr>
          <w:rFonts w:ascii="Aptos" w:eastAsia="Calibri Light" w:hAnsi="Aptos" w:cs="Calibri Light"/>
          <w:color w:val="000000" w:themeColor="text1"/>
        </w:rPr>
        <w:t>February 2026</w:t>
      </w:r>
    </w:p>
    <w:p w14:paraId="791A713C" w14:textId="3FFE764E" w:rsidR="2BB72D99" w:rsidRPr="000160C2" w:rsidRDefault="2BB72D99" w:rsidP="12376E2A">
      <w:pPr>
        <w:rPr>
          <w:rFonts w:ascii="Aptos" w:eastAsia="Calibri Light" w:hAnsi="Aptos" w:cs="Calibri Light"/>
        </w:rPr>
      </w:pPr>
      <w:r w:rsidRPr="408B9608">
        <w:rPr>
          <w:rStyle w:val="Heading2Char"/>
          <w:rFonts w:ascii="Aptos" w:hAnsi="Aptos"/>
        </w:rPr>
        <w:t xml:space="preserve">Signed off by </w:t>
      </w:r>
      <w:r w:rsidR="00516E96" w:rsidRPr="408B9608">
        <w:rPr>
          <w:rStyle w:val="Heading2Char"/>
          <w:rFonts w:ascii="Aptos" w:hAnsi="Aptos"/>
        </w:rPr>
        <w:t>b</w:t>
      </w:r>
      <w:r w:rsidRPr="408B9608">
        <w:rPr>
          <w:rStyle w:val="Heading2Char"/>
          <w:rFonts w:ascii="Aptos" w:hAnsi="Aptos"/>
        </w:rPr>
        <w:t>oard:</w:t>
      </w:r>
      <w:r w:rsidRPr="408B9608">
        <w:rPr>
          <w:rFonts w:ascii="Aptos" w:eastAsia="Calibri Light" w:hAnsi="Aptos" w:cs="Calibri Light"/>
          <w:b/>
          <w:bCs/>
        </w:rPr>
        <w:t xml:space="preserve"> </w:t>
      </w:r>
      <w:r w:rsidR="007D324F" w:rsidRPr="408B9608">
        <w:rPr>
          <w:rFonts w:ascii="Aptos" w:eastAsia="Calibri Light" w:hAnsi="Aptos" w:cs="Calibri Light"/>
          <w:b/>
          <w:bCs/>
        </w:rPr>
        <w:t xml:space="preserve"> </w:t>
      </w:r>
      <w:r w:rsidR="007D324F" w:rsidRPr="408B9608">
        <w:rPr>
          <w:rFonts w:ascii="Aptos" w:eastAsia="Calibri Light" w:hAnsi="Aptos" w:cs="Calibri Light"/>
        </w:rPr>
        <w:t>March 202</w:t>
      </w:r>
      <w:r w:rsidR="4A1FA17D" w:rsidRPr="408B9608">
        <w:rPr>
          <w:rFonts w:ascii="Aptos" w:eastAsia="Calibri Light" w:hAnsi="Aptos" w:cs="Calibri Light"/>
        </w:rPr>
        <w:t>5</w:t>
      </w:r>
    </w:p>
    <w:p w14:paraId="238BA073" w14:textId="2296E588" w:rsidR="00DF6994" w:rsidRPr="000160C2" w:rsidRDefault="00DF6994" w:rsidP="00DF6994">
      <w:pPr>
        <w:rPr>
          <w:rFonts w:ascii="Aptos" w:hAnsi="Aptos"/>
        </w:rPr>
      </w:pPr>
      <w:r w:rsidRPr="000160C2">
        <w:rPr>
          <w:rStyle w:val="Heading2Char"/>
          <w:rFonts w:ascii="Aptos" w:hAnsi="Aptos"/>
        </w:rPr>
        <w:t xml:space="preserve">Policy </w:t>
      </w:r>
      <w:r w:rsidR="006F239D">
        <w:rPr>
          <w:rStyle w:val="Heading2Char"/>
          <w:rFonts w:ascii="Aptos" w:hAnsi="Aptos"/>
        </w:rPr>
        <w:t>o</w:t>
      </w:r>
      <w:r w:rsidRPr="000160C2">
        <w:rPr>
          <w:rStyle w:val="Heading2Char"/>
          <w:rFonts w:ascii="Aptos" w:hAnsi="Aptos"/>
        </w:rPr>
        <w:t>wner:</w:t>
      </w:r>
      <w:sdt>
        <w:sdtPr>
          <w:rPr>
            <w:rFonts w:ascii="Aptos" w:hAnsi="Aptos"/>
            <w:color w:val="2B579A"/>
            <w:shd w:val="clear" w:color="auto" w:fill="E6E6E6"/>
          </w:rPr>
          <w:id w:val="1237965532"/>
          <w:placeholder>
            <w:docPart w:val="673F46E2097440CA9A3411CADB7B8873"/>
          </w:placeholder>
        </w:sdtPr>
        <w:sdtEndPr>
          <w:rPr>
            <w:color w:val="auto"/>
            <w:shd w:val="clear" w:color="auto" w:fill="auto"/>
          </w:rPr>
        </w:sdtEndPr>
        <w:sdtContent>
          <w:r w:rsidR="00C245AE" w:rsidRPr="000160C2">
            <w:rPr>
              <w:rFonts w:ascii="Aptos" w:hAnsi="Aptos"/>
            </w:rPr>
            <w:t xml:space="preserve"> Ex</w:t>
          </w:r>
          <w:r w:rsidR="008369C6" w:rsidRPr="000160C2">
            <w:rPr>
              <w:rFonts w:ascii="Aptos" w:hAnsi="Aptos"/>
            </w:rPr>
            <w:t xml:space="preserve">ecutive </w:t>
          </w:r>
          <w:r w:rsidR="00C245AE" w:rsidRPr="000160C2">
            <w:rPr>
              <w:rFonts w:ascii="Aptos" w:hAnsi="Aptos"/>
            </w:rPr>
            <w:t>Director – People</w:t>
          </w:r>
        </w:sdtContent>
      </w:sdt>
      <w:r w:rsidR="00F2187E" w:rsidRPr="000160C2">
        <w:rPr>
          <w:rFonts w:ascii="Aptos" w:hAnsi="Aptos"/>
        </w:rPr>
        <w:t xml:space="preserve"> and Business Support</w:t>
      </w:r>
    </w:p>
    <w:sectPr w:rsidR="00DF6994" w:rsidRPr="000160C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71D8" w14:textId="77777777" w:rsidR="0039099A" w:rsidRDefault="0039099A" w:rsidP="00366214">
      <w:pPr>
        <w:spacing w:after="0" w:line="240" w:lineRule="auto"/>
      </w:pPr>
      <w:r>
        <w:separator/>
      </w:r>
    </w:p>
  </w:endnote>
  <w:endnote w:type="continuationSeparator" w:id="0">
    <w:p w14:paraId="217B0D59" w14:textId="77777777" w:rsidR="0039099A" w:rsidRDefault="0039099A" w:rsidP="00366214">
      <w:pPr>
        <w:spacing w:after="0" w:line="240" w:lineRule="auto"/>
      </w:pPr>
      <w:r>
        <w:continuationSeparator/>
      </w:r>
    </w:p>
  </w:endnote>
  <w:endnote w:type="continuationNotice" w:id="1">
    <w:p w14:paraId="262A7101" w14:textId="77777777" w:rsidR="0039099A" w:rsidRDefault="003909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6958" w14:textId="6B6881F1" w:rsidR="00342447" w:rsidRPr="00F156F8" w:rsidRDefault="307B22B0">
    <w:pPr>
      <w:pStyle w:val="Footer"/>
      <w:rPr>
        <w:sz w:val="26"/>
        <w:szCs w:val="26"/>
      </w:rPr>
    </w:pPr>
    <w:r w:rsidRPr="307B22B0">
      <w:rPr>
        <w:sz w:val="26"/>
        <w:szCs w:val="26"/>
      </w:rPr>
      <w:t>Policy reference: POL_</w:t>
    </w:r>
    <w:sdt>
      <w:sdtPr>
        <w:rPr>
          <w:color w:val="2B579A"/>
          <w:sz w:val="26"/>
          <w:szCs w:val="26"/>
          <w:shd w:val="clear" w:color="auto" w:fill="E6E6E6"/>
        </w:rPr>
        <w:id w:val="925848150"/>
        <w:placeholder>
          <w:docPart w:val="DefaultPlaceholder_-1854013440"/>
        </w:placeholder>
      </w:sdtPr>
      <w:sdtEndPr/>
      <w:sdtContent>
        <w:r w:rsidRPr="307B22B0">
          <w:rPr>
            <w:sz w:val="26"/>
            <w:szCs w:val="26"/>
          </w:rPr>
          <w:t xml:space="preserve">BOA_004                </w:t>
        </w:r>
      </w:sdtContent>
    </w:sdt>
    <w:r w:rsidR="00342447">
      <w:tab/>
    </w:r>
    <w:r w:rsidR="00342447">
      <w:tab/>
    </w:r>
    <w:r w:rsidRPr="307B22B0">
      <w:rPr>
        <w:sz w:val="26"/>
        <w:szCs w:val="26"/>
      </w:rPr>
      <w:t>Version:</w:t>
    </w:r>
    <w:sdt>
      <w:sdtPr>
        <w:rPr>
          <w:color w:val="2B579A"/>
          <w:sz w:val="26"/>
          <w:szCs w:val="26"/>
          <w:shd w:val="clear" w:color="auto" w:fill="E6E6E6"/>
        </w:rPr>
        <w:id w:val="-2022765192"/>
        <w:placeholder>
          <w:docPart w:val="DefaultPlaceholder_-1854013440"/>
        </w:placeholder>
      </w:sdtPr>
      <w:sdtEndPr/>
      <w:sdtContent>
        <w:r w:rsidRPr="307B22B0">
          <w:rPr>
            <w:sz w:val="26"/>
            <w:szCs w:val="26"/>
          </w:rPr>
          <w:t>1.4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BCA67" w14:textId="77777777" w:rsidR="0039099A" w:rsidRDefault="0039099A" w:rsidP="00366214">
      <w:pPr>
        <w:spacing w:after="0" w:line="240" w:lineRule="auto"/>
      </w:pPr>
      <w:r>
        <w:separator/>
      </w:r>
    </w:p>
  </w:footnote>
  <w:footnote w:type="continuationSeparator" w:id="0">
    <w:p w14:paraId="67013C2A" w14:textId="77777777" w:rsidR="0039099A" w:rsidRDefault="0039099A" w:rsidP="00366214">
      <w:pPr>
        <w:spacing w:after="0" w:line="240" w:lineRule="auto"/>
      </w:pPr>
      <w:r>
        <w:continuationSeparator/>
      </w:r>
    </w:p>
  </w:footnote>
  <w:footnote w:type="continuationNotice" w:id="1">
    <w:p w14:paraId="5808E3C2" w14:textId="77777777" w:rsidR="0039099A" w:rsidRDefault="003909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AD35" w14:textId="77777777" w:rsidR="00366214" w:rsidRDefault="0036621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B84390F" wp14:editId="08A78649">
          <wp:simplePos x="0" y="0"/>
          <wp:positionH relativeFrom="page">
            <wp:align>right</wp:align>
          </wp:positionH>
          <wp:positionV relativeFrom="paragraph">
            <wp:posOffset>-327025</wp:posOffset>
          </wp:positionV>
          <wp:extent cx="7551420" cy="791210"/>
          <wp:effectExtent l="0" t="0" r="0" b="8890"/>
          <wp:wrapSquare wrapText="bothSides"/>
          <wp:docPr id="8" name="Picture 8" descr="A close up of a neckl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E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84B"/>
    <w:multiLevelType w:val="hybridMultilevel"/>
    <w:tmpl w:val="3206905A"/>
    <w:lvl w:ilvl="0" w:tplc="4F4684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2D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3C06D5"/>
    <w:multiLevelType w:val="hybridMultilevel"/>
    <w:tmpl w:val="AF68CC46"/>
    <w:lvl w:ilvl="0" w:tplc="4F4684C6">
      <w:numFmt w:val="bullet"/>
      <w:lvlText w:val=""/>
      <w:lvlJc w:val="left"/>
      <w:pPr>
        <w:ind w:left="77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8F968B9"/>
    <w:multiLevelType w:val="hybridMultilevel"/>
    <w:tmpl w:val="BC28BBC6"/>
    <w:lvl w:ilvl="0" w:tplc="9760D7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5362C"/>
    <w:multiLevelType w:val="hybridMultilevel"/>
    <w:tmpl w:val="6C1A7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63062"/>
    <w:multiLevelType w:val="hybridMultilevel"/>
    <w:tmpl w:val="C940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91CCD"/>
    <w:multiLevelType w:val="hybridMultilevel"/>
    <w:tmpl w:val="3FB0B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82CD7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E00449"/>
    <w:multiLevelType w:val="hybridMultilevel"/>
    <w:tmpl w:val="56DA74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755921"/>
    <w:multiLevelType w:val="hybridMultilevel"/>
    <w:tmpl w:val="3320E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16101"/>
    <w:multiLevelType w:val="hybridMultilevel"/>
    <w:tmpl w:val="B2701100"/>
    <w:lvl w:ilvl="0" w:tplc="65E466A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73B7C"/>
    <w:multiLevelType w:val="hybridMultilevel"/>
    <w:tmpl w:val="29F03956"/>
    <w:lvl w:ilvl="0" w:tplc="63DA3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C6780"/>
    <w:multiLevelType w:val="multilevel"/>
    <w:tmpl w:val="EC2E34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F1140D"/>
    <w:multiLevelType w:val="hybridMultilevel"/>
    <w:tmpl w:val="F514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31FEB"/>
    <w:multiLevelType w:val="hybridMultilevel"/>
    <w:tmpl w:val="24183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439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983486"/>
    <w:multiLevelType w:val="hybridMultilevel"/>
    <w:tmpl w:val="3030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63395"/>
    <w:multiLevelType w:val="hybridMultilevel"/>
    <w:tmpl w:val="ABB0F736"/>
    <w:lvl w:ilvl="0" w:tplc="871EF6C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FF14A4"/>
    <w:multiLevelType w:val="hybridMultilevel"/>
    <w:tmpl w:val="F78E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172780">
    <w:abstractNumId w:val="6"/>
  </w:num>
  <w:num w:numId="2" w16cid:durableId="1321736281">
    <w:abstractNumId w:val="16"/>
  </w:num>
  <w:num w:numId="3" w16cid:durableId="1860317506">
    <w:abstractNumId w:val="14"/>
  </w:num>
  <w:num w:numId="4" w16cid:durableId="1781802242">
    <w:abstractNumId w:val="8"/>
  </w:num>
  <w:num w:numId="5" w16cid:durableId="2026320976">
    <w:abstractNumId w:val="12"/>
  </w:num>
  <w:num w:numId="6" w16cid:durableId="777334787">
    <w:abstractNumId w:val="15"/>
  </w:num>
  <w:num w:numId="7" w16cid:durableId="787623692">
    <w:abstractNumId w:val="1"/>
  </w:num>
  <w:num w:numId="8" w16cid:durableId="1433815635">
    <w:abstractNumId w:val="17"/>
  </w:num>
  <w:num w:numId="9" w16cid:durableId="485978316">
    <w:abstractNumId w:val="3"/>
  </w:num>
  <w:num w:numId="10" w16cid:durableId="1868332491">
    <w:abstractNumId w:val="11"/>
  </w:num>
  <w:num w:numId="11" w16cid:durableId="1668442710">
    <w:abstractNumId w:val="7"/>
  </w:num>
  <w:num w:numId="12" w16cid:durableId="1435593000">
    <w:abstractNumId w:val="10"/>
  </w:num>
  <w:num w:numId="13" w16cid:durableId="499464253">
    <w:abstractNumId w:val="18"/>
  </w:num>
  <w:num w:numId="14" w16cid:durableId="1645040444">
    <w:abstractNumId w:val="5"/>
  </w:num>
  <w:num w:numId="15" w16cid:durableId="869877269">
    <w:abstractNumId w:val="4"/>
  </w:num>
  <w:num w:numId="16" w16cid:durableId="1681006356">
    <w:abstractNumId w:val="13"/>
  </w:num>
  <w:num w:numId="17" w16cid:durableId="785582340">
    <w:abstractNumId w:val="9"/>
  </w:num>
  <w:num w:numId="18" w16cid:durableId="942498676">
    <w:abstractNumId w:val="0"/>
  </w:num>
  <w:num w:numId="19" w16cid:durableId="742877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A3"/>
    <w:rsid w:val="00002356"/>
    <w:rsid w:val="00002C8D"/>
    <w:rsid w:val="00014669"/>
    <w:rsid w:val="00015768"/>
    <w:rsid w:val="000160C2"/>
    <w:rsid w:val="00021587"/>
    <w:rsid w:val="0002222A"/>
    <w:rsid w:val="00033F57"/>
    <w:rsid w:val="00037F0F"/>
    <w:rsid w:val="00040537"/>
    <w:rsid w:val="00046989"/>
    <w:rsid w:val="00047292"/>
    <w:rsid w:val="0005013B"/>
    <w:rsid w:val="00052F28"/>
    <w:rsid w:val="00053D50"/>
    <w:rsid w:val="00071D68"/>
    <w:rsid w:val="0007404C"/>
    <w:rsid w:val="000756A5"/>
    <w:rsid w:val="000801E4"/>
    <w:rsid w:val="00081656"/>
    <w:rsid w:val="00091B55"/>
    <w:rsid w:val="00093257"/>
    <w:rsid w:val="00095585"/>
    <w:rsid w:val="000973AE"/>
    <w:rsid w:val="000A4149"/>
    <w:rsid w:val="000A62F1"/>
    <w:rsid w:val="000A6954"/>
    <w:rsid w:val="000A7217"/>
    <w:rsid w:val="000B38E4"/>
    <w:rsid w:val="000B4AE2"/>
    <w:rsid w:val="000B5C1E"/>
    <w:rsid w:val="000B5CA5"/>
    <w:rsid w:val="000C24C2"/>
    <w:rsid w:val="000C404E"/>
    <w:rsid w:val="000D41A8"/>
    <w:rsid w:val="000D4946"/>
    <w:rsid w:val="000D683C"/>
    <w:rsid w:val="000D6A9E"/>
    <w:rsid w:val="000E574D"/>
    <w:rsid w:val="000F44CF"/>
    <w:rsid w:val="000F606A"/>
    <w:rsid w:val="001011F0"/>
    <w:rsid w:val="00101681"/>
    <w:rsid w:val="0010482B"/>
    <w:rsid w:val="00104E3F"/>
    <w:rsid w:val="001055AF"/>
    <w:rsid w:val="00107A4F"/>
    <w:rsid w:val="00117931"/>
    <w:rsid w:val="001210A4"/>
    <w:rsid w:val="00123ECA"/>
    <w:rsid w:val="00144D24"/>
    <w:rsid w:val="00146156"/>
    <w:rsid w:val="00146456"/>
    <w:rsid w:val="00163217"/>
    <w:rsid w:val="00163616"/>
    <w:rsid w:val="00167AF1"/>
    <w:rsid w:val="00173D9E"/>
    <w:rsid w:val="00177B51"/>
    <w:rsid w:val="00177D9A"/>
    <w:rsid w:val="00177DF3"/>
    <w:rsid w:val="00187000"/>
    <w:rsid w:val="00187719"/>
    <w:rsid w:val="00191F1B"/>
    <w:rsid w:val="00192E1C"/>
    <w:rsid w:val="001A1874"/>
    <w:rsid w:val="001A2666"/>
    <w:rsid w:val="001A4CCA"/>
    <w:rsid w:val="001A747C"/>
    <w:rsid w:val="001A7755"/>
    <w:rsid w:val="001B5936"/>
    <w:rsid w:val="001C0385"/>
    <w:rsid w:val="001C5867"/>
    <w:rsid w:val="001C5EFD"/>
    <w:rsid w:val="001D3C8D"/>
    <w:rsid w:val="001E629E"/>
    <w:rsid w:val="001F44D9"/>
    <w:rsid w:val="001F4C59"/>
    <w:rsid w:val="00200131"/>
    <w:rsid w:val="00203092"/>
    <w:rsid w:val="00204FCE"/>
    <w:rsid w:val="00205753"/>
    <w:rsid w:val="00206B68"/>
    <w:rsid w:val="002266D0"/>
    <w:rsid w:val="00226844"/>
    <w:rsid w:val="002309D5"/>
    <w:rsid w:val="0023686A"/>
    <w:rsid w:val="002425DA"/>
    <w:rsid w:val="00244E70"/>
    <w:rsid w:val="00245233"/>
    <w:rsid w:val="00253653"/>
    <w:rsid w:val="00256012"/>
    <w:rsid w:val="0026081E"/>
    <w:rsid w:val="00262CE6"/>
    <w:rsid w:val="002645DE"/>
    <w:rsid w:val="0026540E"/>
    <w:rsid w:val="002665B0"/>
    <w:rsid w:val="00267654"/>
    <w:rsid w:val="002703D2"/>
    <w:rsid w:val="002818C9"/>
    <w:rsid w:val="002964FB"/>
    <w:rsid w:val="002A025A"/>
    <w:rsid w:val="002A47E4"/>
    <w:rsid w:val="002A6CCC"/>
    <w:rsid w:val="002A7FE6"/>
    <w:rsid w:val="002B5328"/>
    <w:rsid w:val="002C0838"/>
    <w:rsid w:val="002C1D7A"/>
    <w:rsid w:val="002C6A5B"/>
    <w:rsid w:val="002D79E9"/>
    <w:rsid w:val="002D7D8D"/>
    <w:rsid w:val="002F24FD"/>
    <w:rsid w:val="002F417B"/>
    <w:rsid w:val="0031004E"/>
    <w:rsid w:val="0031063F"/>
    <w:rsid w:val="0031106B"/>
    <w:rsid w:val="003128BC"/>
    <w:rsid w:val="003130B5"/>
    <w:rsid w:val="003137C2"/>
    <w:rsid w:val="00314BD2"/>
    <w:rsid w:val="00315493"/>
    <w:rsid w:val="003170DD"/>
    <w:rsid w:val="00320A5D"/>
    <w:rsid w:val="00321DAB"/>
    <w:rsid w:val="00324AFD"/>
    <w:rsid w:val="00325415"/>
    <w:rsid w:val="0032677F"/>
    <w:rsid w:val="00332BBA"/>
    <w:rsid w:val="00336653"/>
    <w:rsid w:val="0034057A"/>
    <w:rsid w:val="003405AF"/>
    <w:rsid w:val="00342447"/>
    <w:rsid w:val="00360728"/>
    <w:rsid w:val="00365C36"/>
    <w:rsid w:val="00366214"/>
    <w:rsid w:val="00373266"/>
    <w:rsid w:val="00376ADD"/>
    <w:rsid w:val="00380381"/>
    <w:rsid w:val="0039099A"/>
    <w:rsid w:val="00390CF2"/>
    <w:rsid w:val="003928A2"/>
    <w:rsid w:val="00392D69"/>
    <w:rsid w:val="003963D5"/>
    <w:rsid w:val="003A00A4"/>
    <w:rsid w:val="003A28A8"/>
    <w:rsid w:val="003A3374"/>
    <w:rsid w:val="003A6DBB"/>
    <w:rsid w:val="003B0D13"/>
    <w:rsid w:val="003B157F"/>
    <w:rsid w:val="003B19F8"/>
    <w:rsid w:val="003B5562"/>
    <w:rsid w:val="003B6552"/>
    <w:rsid w:val="003C1EFD"/>
    <w:rsid w:val="003C72FE"/>
    <w:rsid w:val="003D548B"/>
    <w:rsid w:val="003D68DE"/>
    <w:rsid w:val="003D729F"/>
    <w:rsid w:val="003E29B5"/>
    <w:rsid w:val="003F000E"/>
    <w:rsid w:val="003F0874"/>
    <w:rsid w:val="003F56A9"/>
    <w:rsid w:val="00400CA6"/>
    <w:rsid w:val="00402396"/>
    <w:rsid w:val="0040573B"/>
    <w:rsid w:val="00407515"/>
    <w:rsid w:val="00407AF0"/>
    <w:rsid w:val="004137C9"/>
    <w:rsid w:val="00414738"/>
    <w:rsid w:val="004147EE"/>
    <w:rsid w:val="004216F9"/>
    <w:rsid w:val="00427280"/>
    <w:rsid w:val="00442758"/>
    <w:rsid w:val="0044375B"/>
    <w:rsid w:val="004443A0"/>
    <w:rsid w:val="00445E98"/>
    <w:rsid w:val="00454374"/>
    <w:rsid w:val="00456EE7"/>
    <w:rsid w:val="00457F6C"/>
    <w:rsid w:val="00460CC2"/>
    <w:rsid w:val="00461864"/>
    <w:rsid w:val="00463E7F"/>
    <w:rsid w:val="0046636C"/>
    <w:rsid w:val="004720FF"/>
    <w:rsid w:val="00474A18"/>
    <w:rsid w:val="00481DEF"/>
    <w:rsid w:val="00484E71"/>
    <w:rsid w:val="004A5193"/>
    <w:rsid w:val="004A7E7E"/>
    <w:rsid w:val="004B0CC3"/>
    <w:rsid w:val="004B346A"/>
    <w:rsid w:val="004B6FD2"/>
    <w:rsid w:val="004B73B6"/>
    <w:rsid w:val="004B79ED"/>
    <w:rsid w:val="004C06EF"/>
    <w:rsid w:val="004C3D76"/>
    <w:rsid w:val="004D2242"/>
    <w:rsid w:val="004E0296"/>
    <w:rsid w:val="004E68FD"/>
    <w:rsid w:val="004F081E"/>
    <w:rsid w:val="004F2845"/>
    <w:rsid w:val="004F2D1D"/>
    <w:rsid w:val="0050295B"/>
    <w:rsid w:val="00503586"/>
    <w:rsid w:val="00504409"/>
    <w:rsid w:val="00510CA2"/>
    <w:rsid w:val="005117FA"/>
    <w:rsid w:val="00513A94"/>
    <w:rsid w:val="00515F07"/>
    <w:rsid w:val="00516620"/>
    <w:rsid w:val="00516E96"/>
    <w:rsid w:val="0052093D"/>
    <w:rsid w:val="005237A7"/>
    <w:rsid w:val="005253C7"/>
    <w:rsid w:val="005457D3"/>
    <w:rsid w:val="00552B6B"/>
    <w:rsid w:val="00563E2C"/>
    <w:rsid w:val="00565F79"/>
    <w:rsid w:val="00566064"/>
    <w:rsid w:val="005660CD"/>
    <w:rsid w:val="00567374"/>
    <w:rsid w:val="00571257"/>
    <w:rsid w:val="0057286D"/>
    <w:rsid w:val="00572DF8"/>
    <w:rsid w:val="00575845"/>
    <w:rsid w:val="005765B6"/>
    <w:rsid w:val="00582E84"/>
    <w:rsid w:val="005852F8"/>
    <w:rsid w:val="00587714"/>
    <w:rsid w:val="00587F04"/>
    <w:rsid w:val="00590C83"/>
    <w:rsid w:val="005948EE"/>
    <w:rsid w:val="00597675"/>
    <w:rsid w:val="00597C48"/>
    <w:rsid w:val="005A166E"/>
    <w:rsid w:val="005A249A"/>
    <w:rsid w:val="005A256A"/>
    <w:rsid w:val="005B3FA0"/>
    <w:rsid w:val="005B5EE6"/>
    <w:rsid w:val="005C209E"/>
    <w:rsid w:val="005C2BB3"/>
    <w:rsid w:val="005C5354"/>
    <w:rsid w:val="005C603E"/>
    <w:rsid w:val="005D2D62"/>
    <w:rsid w:val="005D3548"/>
    <w:rsid w:val="005D3E4B"/>
    <w:rsid w:val="005E36F2"/>
    <w:rsid w:val="005E44DC"/>
    <w:rsid w:val="005E5346"/>
    <w:rsid w:val="005E7FAA"/>
    <w:rsid w:val="005F4C39"/>
    <w:rsid w:val="006105DC"/>
    <w:rsid w:val="00610B39"/>
    <w:rsid w:val="00611EED"/>
    <w:rsid w:val="00614AA8"/>
    <w:rsid w:val="00616F21"/>
    <w:rsid w:val="00617258"/>
    <w:rsid w:val="00632E5F"/>
    <w:rsid w:val="0063431B"/>
    <w:rsid w:val="00642B96"/>
    <w:rsid w:val="006444E6"/>
    <w:rsid w:val="00645199"/>
    <w:rsid w:val="00647BB0"/>
    <w:rsid w:val="0065619E"/>
    <w:rsid w:val="0066217F"/>
    <w:rsid w:val="00664DAC"/>
    <w:rsid w:val="00664FF0"/>
    <w:rsid w:val="006664C4"/>
    <w:rsid w:val="00670D45"/>
    <w:rsid w:val="006734DC"/>
    <w:rsid w:val="0067466E"/>
    <w:rsid w:val="00676573"/>
    <w:rsid w:val="00694F7A"/>
    <w:rsid w:val="0069736B"/>
    <w:rsid w:val="006A1924"/>
    <w:rsid w:val="006A7756"/>
    <w:rsid w:val="006B023B"/>
    <w:rsid w:val="006B569C"/>
    <w:rsid w:val="006C209B"/>
    <w:rsid w:val="006D2EA7"/>
    <w:rsid w:val="006D46F9"/>
    <w:rsid w:val="006E03F2"/>
    <w:rsid w:val="006E129A"/>
    <w:rsid w:val="006E5172"/>
    <w:rsid w:val="006F1147"/>
    <w:rsid w:val="006F239D"/>
    <w:rsid w:val="006F2D3D"/>
    <w:rsid w:val="006F3509"/>
    <w:rsid w:val="006F7431"/>
    <w:rsid w:val="00700D61"/>
    <w:rsid w:val="00702598"/>
    <w:rsid w:val="00703957"/>
    <w:rsid w:val="007144D7"/>
    <w:rsid w:val="00715A25"/>
    <w:rsid w:val="00722AC7"/>
    <w:rsid w:val="00724CAF"/>
    <w:rsid w:val="00726CA7"/>
    <w:rsid w:val="00734933"/>
    <w:rsid w:val="00735F5E"/>
    <w:rsid w:val="00765AF6"/>
    <w:rsid w:val="00770F91"/>
    <w:rsid w:val="0077200B"/>
    <w:rsid w:val="00772D3F"/>
    <w:rsid w:val="00784065"/>
    <w:rsid w:val="00787315"/>
    <w:rsid w:val="007A2595"/>
    <w:rsid w:val="007B2EB2"/>
    <w:rsid w:val="007C341C"/>
    <w:rsid w:val="007C4B7A"/>
    <w:rsid w:val="007D1131"/>
    <w:rsid w:val="007D2875"/>
    <w:rsid w:val="007D324F"/>
    <w:rsid w:val="007D49AF"/>
    <w:rsid w:val="007D6CDE"/>
    <w:rsid w:val="007E2850"/>
    <w:rsid w:val="007E38EE"/>
    <w:rsid w:val="007E3978"/>
    <w:rsid w:val="007E56CE"/>
    <w:rsid w:val="007F3310"/>
    <w:rsid w:val="007F642E"/>
    <w:rsid w:val="007F6918"/>
    <w:rsid w:val="007F6C4D"/>
    <w:rsid w:val="007F7B83"/>
    <w:rsid w:val="00802C3B"/>
    <w:rsid w:val="008078CE"/>
    <w:rsid w:val="0082275A"/>
    <w:rsid w:val="00822F1F"/>
    <w:rsid w:val="00831343"/>
    <w:rsid w:val="00831D37"/>
    <w:rsid w:val="008369C6"/>
    <w:rsid w:val="00842B9B"/>
    <w:rsid w:val="00845CC2"/>
    <w:rsid w:val="00846F44"/>
    <w:rsid w:val="0085128C"/>
    <w:rsid w:val="00852F41"/>
    <w:rsid w:val="008551E2"/>
    <w:rsid w:val="008602AE"/>
    <w:rsid w:val="00861D2A"/>
    <w:rsid w:val="0086348E"/>
    <w:rsid w:val="008645F8"/>
    <w:rsid w:val="00866BF5"/>
    <w:rsid w:val="00877E0D"/>
    <w:rsid w:val="00880431"/>
    <w:rsid w:val="008823F6"/>
    <w:rsid w:val="008915C8"/>
    <w:rsid w:val="00893767"/>
    <w:rsid w:val="00896E27"/>
    <w:rsid w:val="008A2E65"/>
    <w:rsid w:val="008B099B"/>
    <w:rsid w:val="008B775A"/>
    <w:rsid w:val="008C08FF"/>
    <w:rsid w:val="008C2408"/>
    <w:rsid w:val="008C3ADD"/>
    <w:rsid w:val="008C4586"/>
    <w:rsid w:val="008C5D26"/>
    <w:rsid w:val="008C63A9"/>
    <w:rsid w:val="008C6C1F"/>
    <w:rsid w:val="008E59F3"/>
    <w:rsid w:val="008F62A1"/>
    <w:rsid w:val="00906B85"/>
    <w:rsid w:val="00914793"/>
    <w:rsid w:val="00916128"/>
    <w:rsid w:val="00923069"/>
    <w:rsid w:val="009260A8"/>
    <w:rsid w:val="00931911"/>
    <w:rsid w:val="00931FF7"/>
    <w:rsid w:val="00933D30"/>
    <w:rsid w:val="00934A16"/>
    <w:rsid w:val="009410A2"/>
    <w:rsid w:val="00944CE3"/>
    <w:rsid w:val="0094552C"/>
    <w:rsid w:val="0095457E"/>
    <w:rsid w:val="00957A36"/>
    <w:rsid w:val="00964BC3"/>
    <w:rsid w:val="0097059B"/>
    <w:rsid w:val="00976754"/>
    <w:rsid w:val="009807C2"/>
    <w:rsid w:val="009836D7"/>
    <w:rsid w:val="009843F5"/>
    <w:rsid w:val="00985555"/>
    <w:rsid w:val="00990AED"/>
    <w:rsid w:val="00991953"/>
    <w:rsid w:val="00991F31"/>
    <w:rsid w:val="009A2631"/>
    <w:rsid w:val="009A3291"/>
    <w:rsid w:val="009A36B4"/>
    <w:rsid w:val="009A5E28"/>
    <w:rsid w:val="009B51BF"/>
    <w:rsid w:val="009C3BDF"/>
    <w:rsid w:val="009C3E9A"/>
    <w:rsid w:val="009C4784"/>
    <w:rsid w:val="009D0163"/>
    <w:rsid w:val="009D2E1A"/>
    <w:rsid w:val="009D2FED"/>
    <w:rsid w:val="009F0B99"/>
    <w:rsid w:val="009F1638"/>
    <w:rsid w:val="009F3990"/>
    <w:rsid w:val="009F4055"/>
    <w:rsid w:val="009F45CB"/>
    <w:rsid w:val="009F4E18"/>
    <w:rsid w:val="009F6B99"/>
    <w:rsid w:val="00A0330A"/>
    <w:rsid w:val="00A067FE"/>
    <w:rsid w:val="00A068EF"/>
    <w:rsid w:val="00A11540"/>
    <w:rsid w:val="00A11B95"/>
    <w:rsid w:val="00A13854"/>
    <w:rsid w:val="00A144BE"/>
    <w:rsid w:val="00A17E3B"/>
    <w:rsid w:val="00A26153"/>
    <w:rsid w:val="00A34129"/>
    <w:rsid w:val="00A3598B"/>
    <w:rsid w:val="00A43DB0"/>
    <w:rsid w:val="00A46CED"/>
    <w:rsid w:val="00A56268"/>
    <w:rsid w:val="00A613B8"/>
    <w:rsid w:val="00A67844"/>
    <w:rsid w:val="00A73BA2"/>
    <w:rsid w:val="00A751C9"/>
    <w:rsid w:val="00A90D4F"/>
    <w:rsid w:val="00A90DAA"/>
    <w:rsid w:val="00A94237"/>
    <w:rsid w:val="00AA1DF0"/>
    <w:rsid w:val="00AA61E8"/>
    <w:rsid w:val="00AB1A30"/>
    <w:rsid w:val="00AB32B6"/>
    <w:rsid w:val="00AC196B"/>
    <w:rsid w:val="00AC3188"/>
    <w:rsid w:val="00AC4BD4"/>
    <w:rsid w:val="00AD5CB7"/>
    <w:rsid w:val="00AD5D99"/>
    <w:rsid w:val="00AD7FF1"/>
    <w:rsid w:val="00AE02B3"/>
    <w:rsid w:val="00AE088B"/>
    <w:rsid w:val="00AE589D"/>
    <w:rsid w:val="00AE6646"/>
    <w:rsid w:val="00AF2B4C"/>
    <w:rsid w:val="00AF4C9D"/>
    <w:rsid w:val="00B024B2"/>
    <w:rsid w:val="00B033E0"/>
    <w:rsid w:val="00B046B0"/>
    <w:rsid w:val="00B05E7B"/>
    <w:rsid w:val="00B10D78"/>
    <w:rsid w:val="00B118E3"/>
    <w:rsid w:val="00B13BDB"/>
    <w:rsid w:val="00B14720"/>
    <w:rsid w:val="00B16253"/>
    <w:rsid w:val="00B23F05"/>
    <w:rsid w:val="00B41C69"/>
    <w:rsid w:val="00B422B6"/>
    <w:rsid w:val="00B4328F"/>
    <w:rsid w:val="00B4535C"/>
    <w:rsid w:val="00B469F6"/>
    <w:rsid w:val="00B47870"/>
    <w:rsid w:val="00B542E1"/>
    <w:rsid w:val="00B54B58"/>
    <w:rsid w:val="00B56B5C"/>
    <w:rsid w:val="00B56C16"/>
    <w:rsid w:val="00B57440"/>
    <w:rsid w:val="00B619AC"/>
    <w:rsid w:val="00B63820"/>
    <w:rsid w:val="00B64D78"/>
    <w:rsid w:val="00B71684"/>
    <w:rsid w:val="00B72DE9"/>
    <w:rsid w:val="00B7386C"/>
    <w:rsid w:val="00B8207A"/>
    <w:rsid w:val="00B8282E"/>
    <w:rsid w:val="00B83D68"/>
    <w:rsid w:val="00B84712"/>
    <w:rsid w:val="00B8497F"/>
    <w:rsid w:val="00B8515B"/>
    <w:rsid w:val="00B9168A"/>
    <w:rsid w:val="00B9426B"/>
    <w:rsid w:val="00BA094D"/>
    <w:rsid w:val="00BA15A4"/>
    <w:rsid w:val="00BA34FB"/>
    <w:rsid w:val="00BA452D"/>
    <w:rsid w:val="00BA5912"/>
    <w:rsid w:val="00BB317A"/>
    <w:rsid w:val="00BB7A36"/>
    <w:rsid w:val="00BC175E"/>
    <w:rsid w:val="00BC76A3"/>
    <w:rsid w:val="00BC7B56"/>
    <w:rsid w:val="00BD4F92"/>
    <w:rsid w:val="00BE010A"/>
    <w:rsid w:val="00BE3075"/>
    <w:rsid w:val="00BE687D"/>
    <w:rsid w:val="00BF0B87"/>
    <w:rsid w:val="00BF3A0F"/>
    <w:rsid w:val="00BF3EF0"/>
    <w:rsid w:val="00BF46AF"/>
    <w:rsid w:val="00BF6C0F"/>
    <w:rsid w:val="00BF744C"/>
    <w:rsid w:val="00C01137"/>
    <w:rsid w:val="00C078F0"/>
    <w:rsid w:val="00C07B55"/>
    <w:rsid w:val="00C07B7A"/>
    <w:rsid w:val="00C11E8D"/>
    <w:rsid w:val="00C13AD3"/>
    <w:rsid w:val="00C13D02"/>
    <w:rsid w:val="00C16729"/>
    <w:rsid w:val="00C168C3"/>
    <w:rsid w:val="00C17625"/>
    <w:rsid w:val="00C20D7E"/>
    <w:rsid w:val="00C23224"/>
    <w:rsid w:val="00C240D9"/>
    <w:rsid w:val="00C245AE"/>
    <w:rsid w:val="00C24A45"/>
    <w:rsid w:val="00C26A40"/>
    <w:rsid w:val="00C304EC"/>
    <w:rsid w:val="00C32C7E"/>
    <w:rsid w:val="00C33C98"/>
    <w:rsid w:val="00C35D8A"/>
    <w:rsid w:val="00C3709C"/>
    <w:rsid w:val="00C40244"/>
    <w:rsid w:val="00C423F6"/>
    <w:rsid w:val="00C601F3"/>
    <w:rsid w:val="00C71465"/>
    <w:rsid w:val="00C81675"/>
    <w:rsid w:val="00C91830"/>
    <w:rsid w:val="00C96084"/>
    <w:rsid w:val="00CA240D"/>
    <w:rsid w:val="00CB0F10"/>
    <w:rsid w:val="00CB433D"/>
    <w:rsid w:val="00CB4709"/>
    <w:rsid w:val="00CB624E"/>
    <w:rsid w:val="00CC472C"/>
    <w:rsid w:val="00CD13C6"/>
    <w:rsid w:val="00CD7E02"/>
    <w:rsid w:val="00CE3FC2"/>
    <w:rsid w:val="00CE51AA"/>
    <w:rsid w:val="00CE6CF9"/>
    <w:rsid w:val="00CE754A"/>
    <w:rsid w:val="00D005D2"/>
    <w:rsid w:val="00D03B20"/>
    <w:rsid w:val="00D03C38"/>
    <w:rsid w:val="00D04B28"/>
    <w:rsid w:val="00D06DC8"/>
    <w:rsid w:val="00D154E9"/>
    <w:rsid w:val="00D2308D"/>
    <w:rsid w:val="00D26549"/>
    <w:rsid w:val="00D26F9C"/>
    <w:rsid w:val="00D31B52"/>
    <w:rsid w:val="00D33C86"/>
    <w:rsid w:val="00D41E3E"/>
    <w:rsid w:val="00D42DD5"/>
    <w:rsid w:val="00D47D72"/>
    <w:rsid w:val="00D52F4E"/>
    <w:rsid w:val="00D55038"/>
    <w:rsid w:val="00D57116"/>
    <w:rsid w:val="00D61682"/>
    <w:rsid w:val="00D752F1"/>
    <w:rsid w:val="00D8260E"/>
    <w:rsid w:val="00D926EE"/>
    <w:rsid w:val="00D95ED1"/>
    <w:rsid w:val="00D965E7"/>
    <w:rsid w:val="00DA32B8"/>
    <w:rsid w:val="00DA78E3"/>
    <w:rsid w:val="00DC3EFD"/>
    <w:rsid w:val="00DC4013"/>
    <w:rsid w:val="00DC49A4"/>
    <w:rsid w:val="00DE1486"/>
    <w:rsid w:val="00DE4284"/>
    <w:rsid w:val="00DF292D"/>
    <w:rsid w:val="00DF6994"/>
    <w:rsid w:val="00E02656"/>
    <w:rsid w:val="00E03C2E"/>
    <w:rsid w:val="00E046E5"/>
    <w:rsid w:val="00E115C9"/>
    <w:rsid w:val="00E36F61"/>
    <w:rsid w:val="00E37704"/>
    <w:rsid w:val="00E43B75"/>
    <w:rsid w:val="00E50E25"/>
    <w:rsid w:val="00E615E5"/>
    <w:rsid w:val="00E82679"/>
    <w:rsid w:val="00E828B9"/>
    <w:rsid w:val="00E924EE"/>
    <w:rsid w:val="00E948C7"/>
    <w:rsid w:val="00E94950"/>
    <w:rsid w:val="00EA048A"/>
    <w:rsid w:val="00EA3934"/>
    <w:rsid w:val="00EA45C5"/>
    <w:rsid w:val="00EA4A7B"/>
    <w:rsid w:val="00EA5C80"/>
    <w:rsid w:val="00EB26B4"/>
    <w:rsid w:val="00EB7395"/>
    <w:rsid w:val="00EB79FF"/>
    <w:rsid w:val="00EC1BCD"/>
    <w:rsid w:val="00ED25BF"/>
    <w:rsid w:val="00EE5CC1"/>
    <w:rsid w:val="00EE6CD7"/>
    <w:rsid w:val="00EE7705"/>
    <w:rsid w:val="00EF03C3"/>
    <w:rsid w:val="00EF3CE1"/>
    <w:rsid w:val="00EF4BB8"/>
    <w:rsid w:val="00EF62CF"/>
    <w:rsid w:val="00F00B30"/>
    <w:rsid w:val="00F07B59"/>
    <w:rsid w:val="00F10060"/>
    <w:rsid w:val="00F10563"/>
    <w:rsid w:val="00F11254"/>
    <w:rsid w:val="00F11555"/>
    <w:rsid w:val="00F156F8"/>
    <w:rsid w:val="00F17A7A"/>
    <w:rsid w:val="00F2187E"/>
    <w:rsid w:val="00F22D83"/>
    <w:rsid w:val="00F23FBA"/>
    <w:rsid w:val="00F2574D"/>
    <w:rsid w:val="00F2686D"/>
    <w:rsid w:val="00F30A71"/>
    <w:rsid w:val="00F32829"/>
    <w:rsid w:val="00F32ED8"/>
    <w:rsid w:val="00F344D6"/>
    <w:rsid w:val="00F352FC"/>
    <w:rsid w:val="00F4420F"/>
    <w:rsid w:val="00F44375"/>
    <w:rsid w:val="00F512AE"/>
    <w:rsid w:val="00F51DBF"/>
    <w:rsid w:val="00F5303D"/>
    <w:rsid w:val="00F639E2"/>
    <w:rsid w:val="00F74A70"/>
    <w:rsid w:val="00F803DD"/>
    <w:rsid w:val="00F8183E"/>
    <w:rsid w:val="00F81FBA"/>
    <w:rsid w:val="00FA3325"/>
    <w:rsid w:val="00FA34D9"/>
    <w:rsid w:val="00FA52FB"/>
    <w:rsid w:val="00FA71D8"/>
    <w:rsid w:val="00FB44BD"/>
    <w:rsid w:val="00FB5C9E"/>
    <w:rsid w:val="00FD1631"/>
    <w:rsid w:val="00FD7205"/>
    <w:rsid w:val="00FE040B"/>
    <w:rsid w:val="00FE2E6B"/>
    <w:rsid w:val="00FE358F"/>
    <w:rsid w:val="00FE63C1"/>
    <w:rsid w:val="00FE6AD1"/>
    <w:rsid w:val="00FF0E11"/>
    <w:rsid w:val="00FF1E3F"/>
    <w:rsid w:val="00FF5F85"/>
    <w:rsid w:val="0484B21C"/>
    <w:rsid w:val="04E37DD3"/>
    <w:rsid w:val="080E8FF3"/>
    <w:rsid w:val="0859552D"/>
    <w:rsid w:val="08AAFD41"/>
    <w:rsid w:val="09518433"/>
    <w:rsid w:val="0C08D266"/>
    <w:rsid w:val="0F172D79"/>
    <w:rsid w:val="0FCECABB"/>
    <w:rsid w:val="12376E2A"/>
    <w:rsid w:val="135BF8DD"/>
    <w:rsid w:val="140743A5"/>
    <w:rsid w:val="16166603"/>
    <w:rsid w:val="16BC01B1"/>
    <w:rsid w:val="18C4040C"/>
    <w:rsid w:val="1ADB0678"/>
    <w:rsid w:val="1B16BFCD"/>
    <w:rsid w:val="1B70F1FF"/>
    <w:rsid w:val="1C7CFC67"/>
    <w:rsid w:val="1FC63A48"/>
    <w:rsid w:val="2689F34E"/>
    <w:rsid w:val="2767B512"/>
    <w:rsid w:val="2825C3AF"/>
    <w:rsid w:val="2828B186"/>
    <w:rsid w:val="2AFD8930"/>
    <w:rsid w:val="2B3677AC"/>
    <w:rsid w:val="2BAC02AC"/>
    <w:rsid w:val="2BB72D99"/>
    <w:rsid w:val="2D8A9782"/>
    <w:rsid w:val="2DFFF904"/>
    <w:rsid w:val="301C68F7"/>
    <w:rsid w:val="3039C463"/>
    <w:rsid w:val="307B22B0"/>
    <w:rsid w:val="31746F7D"/>
    <w:rsid w:val="33C6572A"/>
    <w:rsid w:val="35D84D6A"/>
    <w:rsid w:val="35E2AF43"/>
    <w:rsid w:val="38C4A667"/>
    <w:rsid w:val="3A6076C8"/>
    <w:rsid w:val="3ABD6724"/>
    <w:rsid w:val="3BFC4729"/>
    <w:rsid w:val="3C7F3692"/>
    <w:rsid w:val="400F2D83"/>
    <w:rsid w:val="408B9608"/>
    <w:rsid w:val="413D4A6F"/>
    <w:rsid w:val="454621E9"/>
    <w:rsid w:val="458678B0"/>
    <w:rsid w:val="47AD0612"/>
    <w:rsid w:val="48E6387C"/>
    <w:rsid w:val="49E21ACB"/>
    <w:rsid w:val="4A1FA17D"/>
    <w:rsid w:val="4A1FD154"/>
    <w:rsid w:val="4BAACAEE"/>
    <w:rsid w:val="4BEB42FD"/>
    <w:rsid w:val="4C801493"/>
    <w:rsid w:val="4E69A493"/>
    <w:rsid w:val="4EA659FB"/>
    <w:rsid w:val="4F294FCD"/>
    <w:rsid w:val="5085695D"/>
    <w:rsid w:val="51B7F2A9"/>
    <w:rsid w:val="51E50D54"/>
    <w:rsid w:val="5260F08F"/>
    <w:rsid w:val="5315D9B0"/>
    <w:rsid w:val="55989151"/>
    <w:rsid w:val="5D248B80"/>
    <w:rsid w:val="5D758366"/>
    <w:rsid w:val="5EBB5D4F"/>
    <w:rsid w:val="5F3F7397"/>
    <w:rsid w:val="5F968FC6"/>
    <w:rsid w:val="60E44045"/>
    <w:rsid w:val="62231890"/>
    <w:rsid w:val="6312B0B2"/>
    <w:rsid w:val="632269A7"/>
    <w:rsid w:val="64CA089D"/>
    <w:rsid w:val="65B6A2A1"/>
    <w:rsid w:val="65C1C504"/>
    <w:rsid w:val="65E253BF"/>
    <w:rsid w:val="68DAAE3B"/>
    <w:rsid w:val="6C25E425"/>
    <w:rsid w:val="6E81278F"/>
    <w:rsid w:val="6EE5B250"/>
    <w:rsid w:val="6FC8C4D1"/>
    <w:rsid w:val="705256A1"/>
    <w:rsid w:val="7090A6DE"/>
    <w:rsid w:val="7704531A"/>
    <w:rsid w:val="783CC554"/>
    <w:rsid w:val="7AAAABC2"/>
    <w:rsid w:val="7B746616"/>
    <w:rsid w:val="7DBA0A4D"/>
    <w:rsid w:val="7E7FEE38"/>
    <w:rsid w:val="7EE82CEE"/>
    <w:rsid w:val="7FC1B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F0671"/>
  <w15:chartTrackingRefBased/>
  <w15:docId w15:val="{B2405BD0-6CD8-47C2-87BE-F40031C7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E6"/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4CF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656"/>
    <w:pPr>
      <w:keepNext/>
      <w:keepLines/>
      <w:spacing w:before="40" w:after="240"/>
      <w:ind w:left="576" w:hanging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656"/>
    <w:pPr>
      <w:keepNext/>
      <w:keepLines/>
      <w:spacing w:before="40" w:after="240"/>
      <w:ind w:left="720" w:hanging="720"/>
      <w:outlineLvl w:val="2"/>
    </w:pPr>
    <w:rPr>
      <w:rFonts w:eastAsiaTheme="majorEastAsia" w:cstheme="majorHAnsi"/>
      <w:i/>
      <w:i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684"/>
    <w:pPr>
      <w:keepNext/>
      <w:keepLines/>
      <w:numPr>
        <w:ilvl w:val="3"/>
        <w:numId w:val="11"/>
      </w:numPr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684"/>
    <w:pPr>
      <w:keepNext/>
      <w:keepLines/>
      <w:numPr>
        <w:ilvl w:val="4"/>
        <w:numId w:val="11"/>
      </w:numPr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684"/>
    <w:pPr>
      <w:keepNext/>
      <w:keepLines/>
      <w:numPr>
        <w:ilvl w:val="5"/>
        <w:numId w:val="11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684"/>
    <w:pPr>
      <w:keepNext/>
      <w:keepLines/>
      <w:numPr>
        <w:ilvl w:val="6"/>
        <w:numId w:val="11"/>
      </w:numPr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684"/>
    <w:pPr>
      <w:keepNext/>
      <w:keepLines/>
      <w:numPr>
        <w:ilvl w:val="7"/>
        <w:numId w:val="11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684"/>
    <w:pPr>
      <w:keepNext/>
      <w:keepLines/>
      <w:numPr>
        <w:ilvl w:val="8"/>
        <w:numId w:val="11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214"/>
  </w:style>
  <w:style w:type="paragraph" w:styleId="Footer">
    <w:name w:val="footer"/>
    <w:basedOn w:val="Normal"/>
    <w:link w:val="FooterChar"/>
    <w:uiPriority w:val="99"/>
    <w:unhideWhenUsed/>
    <w:rsid w:val="00366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214"/>
  </w:style>
  <w:style w:type="paragraph" w:styleId="ListParagraph">
    <w:name w:val="List Paragraph"/>
    <w:basedOn w:val="Normal"/>
    <w:uiPriority w:val="34"/>
    <w:qFormat/>
    <w:rsid w:val="00944C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44CF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1656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5C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81656"/>
    <w:rPr>
      <w:rFonts w:asciiTheme="majorHAnsi" w:eastAsiaTheme="majorEastAsia" w:hAnsiTheme="majorHAnsi" w:cstheme="majorHAns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6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68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68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68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6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6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8207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427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2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61682"/>
    <w:pPr>
      <w:numPr>
        <w:numId w:val="0"/>
      </w:numPr>
      <w:outlineLvl w:val="9"/>
    </w:pPr>
    <w:rPr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6168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61682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D61682"/>
    <w:rPr>
      <w:color w:val="0563C1" w:themeColor="hyperlink"/>
      <w:u w:val="single"/>
    </w:rPr>
  </w:style>
  <w:style w:type="paragraph" w:customStyle="1" w:styleId="Tables">
    <w:name w:val="Tables"/>
    <w:basedOn w:val="Normal"/>
    <w:link w:val="TablesChar"/>
    <w:qFormat/>
    <w:rsid w:val="00A26153"/>
    <w:pPr>
      <w:spacing w:after="0" w:line="240" w:lineRule="auto"/>
    </w:pPr>
    <w:rPr>
      <w:rFonts w:eastAsia="Times New Roman" w:cs="Times New Roman"/>
      <w:color w:val="000000" w:themeColor="text1"/>
      <w:szCs w:val="20"/>
      <w:lang w:val="en-US"/>
    </w:rPr>
  </w:style>
  <w:style w:type="paragraph" w:customStyle="1" w:styleId="Dates">
    <w:name w:val="Dates"/>
    <w:basedOn w:val="Normal"/>
    <w:link w:val="DatesChar"/>
    <w:rsid w:val="00192E1C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customStyle="1" w:styleId="TablesChar">
    <w:name w:val="Tables Char"/>
    <w:basedOn w:val="DefaultParagraphFont"/>
    <w:link w:val="Tables"/>
    <w:rsid w:val="00A26153"/>
    <w:rPr>
      <w:rFonts w:asciiTheme="majorHAnsi" w:eastAsia="Times New Roman" w:hAnsiTheme="majorHAnsi" w:cs="Times New Roman"/>
      <w:color w:val="000000" w:themeColor="text1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5660CD"/>
    <w:rPr>
      <w:color w:val="808080"/>
    </w:rPr>
  </w:style>
  <w:style w:type="character" w:customStyle="1" w:styleId="DatesChar">
    <w:name w:val="Dates Char"/>
    <w:basedOn w:val="DefaultParagraphFont"/>
    <w:link w:val="Dates"/>
    <w:rsid w:val="00192E1C"/>
    <w:rPr>
      <w:rFonts w:asciiTheme="majorHAnsi" w:eastAsia="Times New Roman" w:hAnsiTheme="majorHAnsi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1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5E5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5E5"/>
    <w:rPr>
      <w:rFonts w:asciiTheme="majorHAnsi" w:hAnsiTheme="majorHAns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A02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2D1D"/>
    <w:pPr>
      <w:spacing w:after="0" w:line="240" w:lineRule="auto"/>
    </w:pPr>
    <w:rPr>
      <w:rFonts w:asciiTheme="majorHAnsi" w:hAnsiTheme="majorHAnsi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F6C4D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67AF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54178AD4-9919-4924-AB57-71DC09B3B215}">
    <t:Anchor>
      <t:Comment id="235567302"/>
    </t:Anchor>
    <t:History>
      <t:Event id="{6436E623-5536-4953-9853-CB9979F1CBAB}" time="2023-05-12T16:59:51.459Z">
        <t:Attribution userId="S::alison.edbury@socialworkengland.org.uk::08bad906-b192-421c-83ca-34128eb3fbf6" userProvider="AD" userName="Alison Edbury"/>
        <t:Anchor>
          <t:Comment id="235567302"/>
        </t:Anchor>
        <t:Create/>
      </t:Event>
      <t:Event id="{A7ED54B4-F470-4284-BECB-86D83AE2DE1C}" time="2023-05-12T16:59:51.459Z">
        <t:Attribution userId="S::alison.edbury@socialworkengland.org.uk::08bad906-b192-421c-83ca-34128eb3fbf6" userProvider="AD" userName="Alison Edbury"/>
        <t:Anchor>
          <t:Comment id="235567302"/>
        </t:Anchor>
        <t:Assign userId="S::Claudia.Downs@socialworkengland.org.uk::7a1510b5-f009-4239-83c2-16f7477112f7" userProvider="AD" userName="Claudia Downs"/>
      </t:Event>
      <t:Event id="{4953C91A-E47A-44C5-ADE3-AACE80DA2B2F}" time="2023-05-12T16:59:51.459Z">
        <t:Attribution userId="S::alison.edbury@socialworkengland.org.uk::08bad906-b192-421c-83ca-34128eb3fbf6" userProvider="AD" userName="Alison Edbury"/>
        <t:Anchor>
          <t:Comment id="235567302"/>
        </t:Anchor>
        <t:SetTitle title="@Claudia Downs the perception of conflicts is important, so please leave in"/>
      </t:Event>
      <t:Event id="{9B1882BC-38B1-41D6-ADB5-E28CC6599BA5}" time="2023-05-17T14:34:19.564Z">
        <t:Attribution userId="S::Claudia.Downs@socialworkengland.org.uk::7a1510b5-f009-4239-83c2-16f7477112f7" userProvider="AD" userName="Claudia Downs"/>
        <t:Progress percentComplete="100"/>
      </t:Event>
    </t:History>
  </t:Task>
  <t:Task id="{F789A743-B37C-4EF4-A808-35F7632FCE4F}">
    <t:Anchor>
      <t:Comment id="671679583"/>
    </t:Anchor>
    <t:History>
      <t:Event id="{DFCB1594-6248-42E2-BC85-32B83F40B07A}" time="2023-05-12T17:30:55.947Z">
        <t:Attribution userId="S::Alison.Edbury@socialworkengland.org.uk::08bad906-b192-421c-83ca-34128eb3fbf6" userProvider="AD" userName="Alison Edbury"/>
        <t:Anchor>
          <t:Comment id="671679583"/>
        </t:Anchor>
        <t:Create/>
      </t:Event>
      <t:Event id="{6812C4DE-7639-4BED-8E57-E8A72282D462}" time="2023-05-12T17:30:55.947Z">
        <t:Attribution userId="S::Alison.Edbury@socialworkengland.org.uk::08bad906-b192-421c-83ca-34128eb3fbf6" userProvider="AD" userName="Alison Edbury"/>
        <t:Anchor>
          <t:Comment id="671679583"/>
        </t:Anchor>
        <t:Assign userId="S::Claudia.Downs@socialworkengland.org.uk::7a1510b5-f009-4239-83c2-16f7477112f7" userProvider="AD" userName="Claudia Downs"/>
      </t:Event>
      <t:Event id="{1D54D506-B954-4BD8-A260-BBCC4AD1570C}" time="2023-05-12T17:30:55.947Z">
        <t:Attribution userId="S::Alison.Edbury@socialworkengland.org.uk::08bad906-b192-421c-83ca-34128eb3fbf6" userProvider="AD" userName="Alison Edbury"/>
        <t:Anchor>
          <t:Comment id="671679583"/>
        </t:Anchor>
        <t:SetTitle title="@Claudia Downs I've rejected you deletion of 'could possibly influence' since this would be judgement call by the board member. Association / work for some charities may create a conflict, but not all"/>
      </t:Event>
      <t:Event id="{C5A23EC3-13AF-4477-B624-F28AE5B1E6A4}" time="2023-05-17T14:37:10.183Z">
        <t:Attribution userId="S::Claudia.Downs@socialworkengland.org.uk::7a1510b5-f009-4239-83c2-16f7477112f7" userProvider="AD" userName="Claudia Downs"/>
        <t:Progress percentComplete="100"/>
      </t:Event>
    </t:History>
  </t:Task>
  <t:Task id="{7FDE90D3-4B10-41C8-BAA4-A93BAF1530BD}">
    <t:Anchor>
      <t:Comment id="671395645"/>
    </t:Anchor>
    <t:History>
      <t:Event id="{3EEFF7D1-6F88-4D40-ABEF-A3899F8CB7DF}" time="2023-05-12T17:37:13.694Z">
        <t:Attribution userId="S::Alison.Edbury@socialworkengland.org.uk::08bad906-b192-421c-83ca-34128eb3fbf6" userProvider="AD" userName="Alison Edbury"/>
        <t:Anchor>
          <t:Comment id="671679961"/>
        </t:Anchor>
        <t:Create/>
      </t:Event>
      <t:Event id="{5DCFDE10-A5E4-4557-A093-54A864B0ED67}" time="2023-05-12T17:37:13.694Z">
        <t:Attribution userId="S::Alison.Edbury@socialworkengland.org.uk::08bad906-b192-421c-83ca-34128eb3fbf6" userProvider="AD" userName="Alison Edbury"/>
        <t:Anchor>
          <t:Comment id="671679961"/>
        </t:Anchor>
        <t:Assign userId="S::Claudia.Downs@socialworkengland.org.uk::7a1510b5-f009-4239-83c2-16f7477112f7" userProvider="AD" userName="Claudia Downs"/>
      </t:Event>
      <t:Event id="{15E7D027-B22B-4ED2-8983-5E412AE86981}" time="2023-05-12T17:37:13.694Z">
        <t:Attribution userId="S::Alison.Edbury@socialworkengland.org.uk::08bad906-b192-421c-83ca-34128eb3fbf6" userProvider="AD" userName="Alison Edbury"/>
        <t:Anchor>
          <t:Comment id="671679961"/>
        </t:Anchor>
        <t:SetTitle title="@Claudia Downs Secretariat / executive office"/>
      </t:Event>
      <t:Event id="{0990AFDC-D9CE-4EB4-A48B-5162CF96CF31}" time="2023-05-17T14:37:35.461Z">
        <t:Attribution userId="S::Claudia.Downs@socialworkengland.org.uk::7a1510b5-f009-4239-83c2-16f7477112f7" userProvider="AD" userName="Claudia Downs"/>
        <t:Progress percentComplete="100"/>
      </t:Event>
    </t:History>
  </t:Task>
  <t:Task id="{224178DE-2478-4946-864A-07CA2F3E1A9E}">
    <t:Anchor>
      <t:Comment id="671395922"/>
    </t:Anchor>
    <t:History>
      <t:Event id="{E5E865E2-3084-4B27-9922-4299D6247965}" time="2023-05-12T17:39:21.864Z">
        <t:Attribution userId="S::Alison.Edbury@socialworkengland.org.uk::08bad906-b192-421c-83ca-34128eb3fbf6" userProvider="AD" userName="Alison Edbury"/>
        <t:Anchor>
          <t:Comment id="671680089"/>
        </t:Anchor>
        <t:Create/>
      </t:Event>
      <t:Event id="{62283A62-9D9B-4838-8A91-46BEA0D3CC61}" time="2023-05-12T17:39:21.864Z">
        <t:Attribution userId="S::Alison.Edbury@socialworkengland.org.uk::08bad906-b192-421c-83ca-34128eb3fbf6" userProvider="AD" userName="Alison Edbury"/>
        <t:Anchor>
          <t:Comment id="671680089"/>
        </t:Anchor>
        <t:Assign userId="S::Claudia.Downs@socialworkengland.org.uk::7a1510b5-f009-4239-83c2-16f7477112f7" userProvider="AD" userName="Claudia Downs"/>
      </t:Event>
      <t:Event id="{6B455FB0-2D8C-48D6-8F2C-2DC2708C0CB8}" time="2023-05-12T17:39:21.864Z">
        <t:Attribution userId="S::Alison.Edbury@socialworkengland.org.uk::08bad906-b192-421c-83ca-34128eb3fbf6" userProvider="AD" userName="Alison Edbury"/>
        <t:Anchor>
          <t:Comment id="671680089"/>
        </t:Anchor>
        <t:SetTitle title="@Claudia Downs secretariat"/>
      </t:Event>
      <t:Event id="{F73F25AF-2E78-4B86-BE3D-E69E4B4FFE0B}" time="2023-05-17T14:38:01.114Z">
        <t:Attribution userId="S::Claudia.Downs@socialworkengland.org.uk::7a1510b5-f009-4239-83c2-16f7477112f7" userProvider="AD" userName="Claudia Downs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62CC-49A2-45A6-AD9C-24E6E9310843}"/>
      </w:docPartPr>
      <w:docPartBody>
        <w:p w:rsidR="006B70A7" w:rsidRDefault="0067466E">
          <w:r w:rsidRPr="00327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2ABE0BCDE43BA961EDDB6274E5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57C71-2C34-468B-AE7B-2813C12BDF9E}"/>
      </w:docPartPr>
      <w:docPartBody>
        <w:p w:rsidR="002D6F5C" w:rsidRDefault="00365C36" w:rsidP="00365C36">
          <w:pPr>
            <w:pStyle w:val="27F2ABE0BCDE43BA961EDDB6274E52BE"/>
          </w:pPr>
          <w:r w:rsidRPr="00327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B2AFFAAFF4922AB47312E4ACA6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0BB23-EC37-4F66-B9C0-144FB675A184}"/>
      </w:docPartPr>
      <w:docPartBody>
        <w:p w:rsidR="002D6F5C" w:rsidRDefault="00365C36" w:rsidP="00365C36">
          <w:pPr>
            <w:pStyle w:val="6A7B2AFFAAFF4922AB47312E4ACA633B"/>
          </w:pPr>
          <w:r w:rsidRPr="00327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46E2097440CA9A3411CADB7B8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8607E-2B41-4061-9F49-2C04703C8450}"/>
      </w:docPartPr>
      <w:docPartBody>
        <w:p w:rsidR="00E1640F" w:rsidRDefault="001A1874" w:rsidP="001A1874">
          <w:pPr>
            <w:pStyle w:val="673F46E2097440CA9A3411CADB7B8873"/>
          </w:pPr>
          <w:r w:rsidRPr="00327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C1CA85DA8470997A929826113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6007C-451B-4859-9606-E71022116D08}"/>
      </w:docPartPr>
      <w:docPartBody>
        <w:p w:rsidR="00AE4255" w:rsidRDefault="000F606A" w:rsidP="000F606A">
          <w:pPr>
            <w:pStyle w:val="1EDC1CA85DA8470997A929826113CDCB"/>
          </w:pPr>
          <w:r w:rsidRPr="003276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6E"/>
    <w:rsid w:val="000F606A"/>
    <w:rsid w:val="00163401"/>
    <w:rsid w:val="0016379C"/>
    <w:rsid w:val="001A1874"/>
    <w:rsid w:val="002D6F5C"/>
    <w:rsid w:val="00365C36"/>
    <w:rsid w:val="004159F2"/>
    <w:rsid w:val="0047355C"/>
    <w:rsid w:val="004E269E"/>
    <w:rsid w:val="00640B9B"/>
    <w:rsid w:val="0067466E"/>
    <w:rsid w:val="006B70A7"/>
    <w:rsid w:val="008142AB"/>
    <w:rsid w:val="00930A43"/>
    <w:rsid w:val="00985555"/>
    <w:rsid w:val="00A32FCE"/>
    <w:rsid w:val="00A65B11"/>
    <w:rsid w:val="00AE4255"/>
    <w:rsid w:val="00AF76AB"/>
    <w:rsid w:val="00C42CD1"/>
    <w:rsid w:val="00D45497"/>
    <w:rsid w:val="00D773AF"/>
    <w:rsid w:val="00DC4013"/>
    <w:rsid w:val="00E1640F"/>
    <w:rsid w:val="00E75EFA"/>
    <w:rsid w:val="00F8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606A"/>
    <w:rPr>
      <w:color w:val="808080"/>
    </w:rPr>
  </w:style>
  <w:style w:type="paragraph" w:customStyle="1" w:styleId="27F2ABE0BCDE43BA961EDDB6274E52BE">
    <w:name w:val="27F2ABE0BCDE43BA961EDDB6274E52BE"/>
    <w:rsid w:val="00365C36"/>
  </w:style>
  <w:style w:type="paragraph" w:customStyle="1" w:styleId="6A7B2AFFAAFF4922AB47312E4ACA633B">
    <w:name w:val="6A7B2AFFAAFF4922AB47312E4ACA633B"/>
    <w:rsid w:val="00365C36"/>
  </w:style>
  <w:style w:type="paragraph" w:customStyle="1" w:styleId="673F46E2097440CA9A3411CADB7B8873">
    <w:name w:val="673F46E2097440CA9A3411CADB7B8873"/>
    <w:rsid w:val="001A1874"/>
  </w:style>
  <w:style w:type="paragraph" w:customStyle="1" w:styleId="1EDC1CA85DA8470997A929826113CDCB">
    <w:name w:val="1EDC1CA85DA8470997A929826113CDCB"/>
    <w:rsid w:val="000F60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7CDC8F1E47A4AA201E8518014F23D" ma:contentTypeVersion="11" ma:contentTypeDescription="Create a new document." ma:contentTypeScope="" ma:versionID="bd8ea1a23bba4426c5ff1faf35f48b65">
  <xsd:schema xmlns:xsd="http://www.w3.org/2001/XMLSchema" xmlns:xs="http://www.w3.org/2001/XMLSchema" xmlns:p="http://schemas.microsoft.com/office/2006/metadata/properties" xmlns:ns2="2412ccbf-e894-4a30-9817-8d45010a1049" xmlns:ns3="b1d608b4-7d04-4abd-84e3-5fa7210499c6" targetNamespace="http://schemas.microsoft.com/office/2006/metadata/properties" ma:root="true" ma:fieldsID="89897e4cd2d533bf8af0795ecf89b008" ns2:_="" ns3:_="">
    <xsd:import namespace="2412ccbf-e894-4a30-9817-8d45010a1049"/>
    <xsd:import namespace="b1d608b4-7d04-4abd-84e3-5fa721049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Version_x0020_No_x002e_" minOccurs="0"/>
                <xsd:element ref="ns2:Version_x0020_No_x002e__x003a_Vers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ccbf-e894-4a30-9817-8d45010a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ersion_x0020_No_x002e_" ma:index="14" nillable="true" ma:displayName="Version No." ma:list="{2412ccbf-e894-4a30-9817-8d45010a1049}" ma:internalName="Version_x0020_No_x002e_" ma:showField="Title">
      <xsd:simpleType>
        <xsd:restriction base="dms:Lookup"/>
      </xsd:simpleType>
    </xsd:element>
    <xsd:element name="Version_x0020_No_x002e__x003a_Version" ma:index="15" nillable="true" ma:displayName="Version No.:Version" ma:list="{2412ccbf-e894-4a30-9817-8d45010a1049}" ma:internalName="Version_x0020_No_x002e__x003a_Version" ma:readOnly="true" ma:showField="_UIVersionString" ma:web="b1d608b4-7d04-4abd-84e3-5fa7210499c6">
      <xsd:simpleType>
        <xsd:restriction base="dms:Lookup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08b4-7d04-4abd-84e3-5fa721049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No_x002e_ xmlns="2412ccbf-e894-4a30-9817-8d45010a1049" xsi:nil="true"/>
    <_Flow_SignoffStatus xmlns="2412ccbf-e894-4a30-9817-8d45010a1049" xsi:nil="true"/>
    <SharedWithUsers xmlns="b1d608b4-7d04-4abd-84e3-5fa7210499c6">
      <UserInfo>
        <DisplayName>Elizabeth Frier</DisplayName>
        <AccountId>594</AccountId>
        <AccountType/>
      </UserInfo>
      <UserInfo>
        <DisplayName>Linda Dale</DisplayName>
        <AccountId>174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4D8F6-4944-4AC8-915A-2B0F490F33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D129E-F2AE-4AE8-B40E-CDBBAD778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ccbf-e894-4a30-9817-8d45010a1049"/>
    <ds:schemaRef ds:uri="b1d608b4-7d04-4abd-84e3-5fa721049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41728-E593-496A-98C9-297C025584D5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b1d608b4-7d04-4abd-84e3-5fa7210499c6"/>
    <ds:schemaRef ds:uri="2412ccbf-e894-4a30-9817-8d45010a1049"/>
  </ds:schemaRefs>
</ds:datastoreItem>
</file>

<file path=customXml/itemProps4.xml><?xml version="1.0" encoding="utf-8"?>
<ds:datastoreItem xmlns:ds="http://schemas.openxmlformats.org/officeDocument/2006/customXml" ds:itemID="{FFB70971-F8B6-4DFA-AE63-E23B12614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1380</Words>
  <Characters>7870</Characters>
  <Application>Microsoft Office Word</Application>
  <DocSecurity>0</DocSecurity>
  <Lines>65</Lines>
  <Paragraphs>18</Paragraphs>
  <ScaleCrop>false</ScaleCrop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Lamb</dc:creator>
  <cp:keywords/>
  <dc:description/>
  <cp:lastModifiedBy>Lucy Davies</cp:lastModifiedBy>
  <cp:revision>2</cp:revision>
  <cp:lastPrinted>2021-03-10T01:42:00Z</cp:lastPrinted>
  <dcterms:created xsi:type="dcterms:W3CDTF">2025-03-27T12:04:00Z</dcterms:created>
  <dcterms:modified xsi:type="dcterms:W3CDTF">2025-03-27T12:04:00Z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0x010100B1B7CDC8F1E47A4AA201E8518014F23D</vt:lpwstr>
  </property>
  <property fmtid="{D5CDD505-2E9C-101B-9397-08002B2CF9AE}" pid="3" name="MSIP_Label_46a4a60c-53d1-4a22-9610-a7c7e7fac67b_Enabled">
    <vt:lpwstr>true</vt:lpwstr>
  </property>
  <property fmtid="{D5CDD505-2E9C-101B-9397-08002B2CF9AE}" pid="4" name="MSIP_Label_46a4a60c-53d1-4a22-9610-a7c7e7fac67b_SetDate">
    <vt:lpwstr>2021-03-09T09:39:22Z</vt:lpwstr>
  </property>
  <property fmtid="{D5CDD505-2E9C-101B-9397-08002B2CF9AE}" pid="5" name="MSIP_Label_46a4a60c-53d1-4a22-9610-a7c7e7fac67b_Method">
    <vt:lpwstr>Standard</vt:lpwstr>
  </property>
  <property fmtid="{D5CDD505-2E9C-101B-9397-08002B2CF9AE}" pid="6" name="MSIP_Label_46a4a60c-53d1-4a22-9610-a7c7e7fac67b_Name">
    <vt:lpwstr>Restricted</vt:lpwstr>
  </property>
  <property fmtid="{D5CDD505-2E9C-101B-9397-08002B2CF9AE}" pid="7" name="MSIP_Label_46a4a60c-53d1-4a22-9610-a7c7e7fac67b_SiteId">
    <vt:lpwstr>687e5818-d7b4-4857-83d1-ddad97154a74</vt:lpwstr>
  </property>
  <property fmtid="{D5CDD505-2E9C-101B-9397-08002B2CF9AE}" pid="8" name="MSIP_Label_46a4a60c-53d1-4a22-9610-a7c7e7fac67b_ActionId">
    <vt:lpwstr>795be13b-004f-4858-9081-c8f48acf21a2</vt:lpwstr>
  </property>
  <property fmtid="{D5CDD505-2E9C-101B-9397-08002B2CF9AE}" pid="9" name="MSIP_Label_46a4a60c-53d1-4a22-9610-a7c7e7fac67b_ContentBits">
    <vt:lpwstr>0</vt:lpwstr>
  </property>
</Properties>
</file>